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expertise in developing scalable web and mobile applications. Proven track record in building robust data systems, and proficient in leading technical projects utilizing modern tech stacks including Python, AWS, and React. Adept at embracing new technologies and methodologies to resolve complex engineering challenges within the reinsurance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SQL,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Express, Angular,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Tools:</w:t>
      </w:r>
      <w:r w:rsidRPr="009C6822">
        <w:rPr>
          <w:rFonts w:ascii="Roboto Light" w:eastAsia="Roboto Light" w:hAnsi="Roboto Light" w:cs="Roboto Light"/>
          <w:sz w:val="20"/>
          <w:szCs w:val="20"/>
        </w:rPr>
        <w:t xml:space="preserve"> AWS, Azure, GCP, Terraform,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Pipelines:</w:t>
      </w:r>
      <w:r w:rsidRPr="009C6822">
        <w:rPr>
          <w:rFonts w:ascii="Roboto Light" w:eastAsia="Roboto Light" w:hAnsi="Roboto Light" w:cs="Roboto Light"/>
          <w:sz w:val="20"/>
          <w:szCs w:val="20"/>
        </w:rPr>
        <w:t xml:space="preserve"> Apache Airflow, Prefect, AWS Step Functions, Kafka,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CI/CD Tools:</w:t>
      </w:r>
      <w:r w:rsidRPr="009C6822">
        <w:rPr>
          <w:rFonts w:ascii="Roboto Light" w:eastAsia="Roboto Light" w:hAnsi="Roboto Light" w:cs="Roboto Light"/>
          <w:sz w:val="20"/>
          <w:szCs w:val="20"/>
        </w:rPr>
        <w:t xml:space="preserve"> Git, Jira, Travis CI, GitHub Actions,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Prometheus, Grafana, Splunk, New Relic, ELK 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shipped core services for a large-scale data processing platform, focusing on high reliability and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customer-facing APIs and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user experience and security through best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complex workflows, transforming raw data into actionable insights while maintaining data quality and observability.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technical direction and architectural decisions,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initiatives to improve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reviews and technical discussions, fostering a culture of quality and continuous improvement while mentoring junior engineers on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performance, providing real-time insights and troubleshooting capabilities for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microservices architecture that enhanced system scalability and reliability, implementing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testing strategies including unit and integration tests,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code quality and minimize production defects.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agile methodologies, participating in daily stand-ups and sprint planning, which fostered strong teamwork and accelerated project timelines towards successful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in machine learning and AI to enhance data processing applications, recommending and applying new tools as necessary for solution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proactive communication culture within the team, regularly updating stakeholders on progress and challenges to ensure alignment and transparency during project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Security best practices across applications, ensuring compliance with industry standards and protecting sensitive customer data from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and analyze requirements effectively, translating business needs into technical specifications to drive technology solutions for complex industry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and refinement of coding standards, architecture guidelines, and development processes that have improved team productivity and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workshops aimed at finding creative solutions to industry challenges, demonstrating a mindset driven by curiosity and experimentation.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engagement through responsive designs and interactive interfaces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implement user-friendly interfaces and features, utilizing design-thinking methodologies to create delightful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integrated them into front-end applications, ensuring seamless communication between client and server-side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cloud-native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system performance and reducing operational costs through better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reviews, leveraging agile methodologies to improve team productivity and project delivery timelines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by systematically refactoring code and enhancing existing features based on user feedback and performance data collected from monitoring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code coverage and reduced the number of production bugs, thereby boosting overall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DevOps teams to implement CI/CD pipelines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deployment frequency and reducing lead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defining queries that ensured optimal performance when interacting with database engines, improving data retrieval times and overall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acceptance testing (UAT), gathering feedback from stakeholders to refine features and ensure the final product met their expectations and functional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knowledge and best practices in coding standards and software design patterns, encouraging a collaborative learning environment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to ensure adherence to coding standards and best practices, promoting a culture of knowledge sharing and continuous improvement of development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