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11 years of experience in software development, focusing on web and mobile applications. Proficient at database management and system operations, with solid background in PL/SQL and middleware technologies. Strong analytical skills with a focus on improving system resiliency and automation.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PL/SQL, Java,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WebLogic, JBoss, IBM MQ, TIBCO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Unix, Red Hat, Ubuntu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Prometheus, Grafana, ELK Stack,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Jenkins, Docker,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scripts that enhanced performance, resulting in reliable support for core application functions while ensuring seamless functionality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frameworks for continuous improvements in system monitoring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detailed analytics of operational data and addressing performance issues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techniques that streamlined middleware operations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task management and high system availability during demanding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and IT teams to ensure integration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front-end applications, resulting in a unified user experience and robust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forensic analysis on application traffic patterns to identify vulnerabilities, enhancing overall system security in line with best practices for data safety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disaster recovery planning, executing regular drills which helped uphold a credible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 (DR)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strategy, reducing downtime risks significantly in case of unexpected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configuration management tasks at the OS level, eliminating redundant coding directly in application jars and improving deployment efficiency for middleware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'Single Pane of Glass' operational dashboard for middleware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the visibility of application health metrics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server performance and health metrics, adjusting configurations based on real-time data insights from highly effective monitoring solutions and performance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teams' understanding of critical infrastructure through extensive documentation and designed training sessions promoting adaptive strategies for middleware issues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in cross-functional teams by employing Agile methodologies, resulting in more effective project deliveries and higher team productivity across all phases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database management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middleware technologies, leading to improved application functionality and reduced operational bottlenecks, ensuring a smooth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middleware settings to align with organizational needs, driving higher availability and reliability of back-end services based on continuity of operations principles that improved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migrations and transformations to integrate new tools into existing systems, significantly enhancing data-driven decision-making capabilities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reviews and code audits that bolstered quality control measures within projects, promoting a culture of continuous improvement and coding excellence among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multiple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performance and responsiveness while developing software including asynchronous processing to optimize back-end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efforts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with Java front-end applications, improving data accessibility and ensuring seamless interactions between various system components while minimizing data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setup and configuration of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alert systems that resulted in faster incident response times and improved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automation of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CI/CD pipelines that accelerated project deployment and minimized human errors in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 comprehensive disaster recovery plan, outlining critical steps and resources needed to maintain operation continuity during unforeseen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troubleshooting capabilities by incorporating logging and monitoring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assisting in root cause analysis and overall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message brokering which improved data throughput and resilience during high traffic periods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documentation through all phases of the development lifecycle, ensuring clear communication and knowledge transfer between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that promoted flexibility in project management, adapting to changes quickly while ensuring a high level of stakeholders’ satisfaction with delivered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facilitating better management of containerized applications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concepts and solutions to stakeholders, fostering knowledge sharing and promoting best practices in system and database management among cross-departmental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conducting performance tuning sessions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system response times significantly while addressing key operational concerns raised during system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