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Oracle Cloud ERP solutions and complex architectural designs. Proven ability to lead presales initiatives, engage with stakeholders, and deliver innovative solutions that drive business transformation in high-performance consulting environments. Experienced in full software development life cycle from analysis to implementation and support, with a strong focus on aligning technology solutions with client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SQL, JavaScript, C#, PHP,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Spring Boot, Hibernate, Angular, React, Vue.js, Express,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Database, MongoDB, PostgreSQL, MySQL, SQL Server, Redis,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Terraform, Ansible, Git, AWS,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and API Management:</w:t>
      </w:r>
      <w:r w:rsidRPr="009C6822">
        <w:rPr>
          <w:rFonts w:ascii="Roboto Light" w:eastAsia="Roboto Light" w:hAnsi="Roboto Light" w:cs="Roboto Light"/>
          <w:sz w:val="20"/>
          <w:szCs w:val="20"/>
        </w:rPr>
        <w:t xml:space="preserve"> RESTful APIs, SOAP, GraphQL, MuleSoft, Apache Kafka, Oracle Integration Cloud, Postman,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and architecture of comprehensive solutions for clients transforming their business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Cloud 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implementation teams to successful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cross-functionally with sales and technical teams to ensure alignment on client requirements, utilizing excellent communication skills to present complex solutions effectively to C-level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thorough client business process assessments and workshops to identify improvement areas and propose tailored solutions that leverage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solutions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 and respond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Request for Proposals (RFPs)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proposed solutions meet client requirements while showcasing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Argano's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 capabilities and technical expertise efficiently and persuasively.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 scalable, high-performance software solutions by creating detailed architectural diagrams and implementing best practices to enhance code maintainability and application performance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emerging technologies and market research to innovate solutions that address client needs, leveraging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effective business strategies and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 strong relationships with key clients through a consultative selling approach, serving as a trusted advisor to ensure their strategic goals align with the services offered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Argano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ongoing training and workshops for internal teams on best practices in presales activities, solution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implementations to enhance overall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quality control measures in proposals and delivery processes to uphold the highest standards in client solutions, ensuring adherence to industry best practices and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Cloud 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and positioning, adapting proposals to showcase advantages while identifying unique selling propositions against competitor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 the successful configuration and testing phases of software projects, leveraging strong project management skills to mitigate risks and address client concerns proactively throughout the lifecycle of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software specifications and documentation that facilitate remote teams in executing complex technical solutions, ensuring clear communication of design intent and expected outcomes throughout the project duration.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analytical problem-solving abilities to evaluate complex situations and facilitate effective decision-making among project teams while providing strategic insights into client enterprise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continuous learning and development to remain abreast of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solutions architecture disciplines, enhancing personal skills and contributing to team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 project scopes effectively by defining requirements and objectives, prioritizing tasks according to project criticality, while coordinating with diverse stakeholders to ensure successful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scalable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UX teams to deliver high-quality, user-centric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requirements gathering and analysis through lead design and development phases, ensuring compliance with project timelines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features into cloud-ready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to enhance functionality and improve user experiences for global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effectively within Agile teams, adapting quickly to changing project requirements while continuously delivering high-quality features and maintaining robust communication with stakeholders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implement solutions, effectively managing resources and optimizing application performance, scalability, and security throughout the implementation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knowledge-sharing sessions to promote excellence in coding standards and foster a culture of continuous improvement and technical excellence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data models and database schemas that supported efficient querying and data manipulation, greatly improving system performance and user experience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improving code quality through rigorous testing practices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documentation and training materials for new features and functionalities, ensuring a smooth onboarding process for team members and empowering them with essential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training sessions and workshops to enhance client understanding of deployed systems, including comprehensive training on newly created tools and software components built during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project goals, aligning efforts with business objectives while consistently meeting client expectations throughout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post-launch, utilizing analytical tools to pinpoint trends and areas for enhancement, effectively contributing to future project planning and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