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and detail-oriented professional with 11 years of software development experience, specializing in Oracle ERP Cloud solutions, data integration, and technical architecture for enterprise systems. Proven track record of leading project teams to implement robust architecture and align technology with business goals through effective collaboration and strategic planning.</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SQL, PL/SQL, Python, JavaScript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Oracle Cloud Infrastructure (OCI), Oracle Integration Cloud (OIC), AWS, Azure, Google Cloud Platform (GCP)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ERP and Middleware:</w:t>
      </w:r>
      <w:r w:rsidRPr="009C6822">
        <w:rPr>
          <w:rFonts w:ascii="Roboto Light" w:eastAsia="Roboto Light" w:hAnsi="Roboto Light" w:cs="Roboto Light"/>
          <w:sz w:val="20"/>
          <w:szCs w:val="20"/>
        </w:rPr>
        <w:t xml:space="preserve"> Oracle ERP Cloud, MuleSoft, Dell Boomi, Apache Camel, IBM Cloud Pak for Integration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Tools:</w:t>
      </w:r>
      <w:r w:rsidRPr="009C6822">
        <w:rPr>
          <w:rFonts w:ascii="Roboto Light" w:eastAsia="Roboto Light" w:hAnsi="Roboto Light" w:cs="Roboto Light"/>
          <w:sz w:val="20"/>
          <w:szCs w:val="20"/>
        </w:rPr>
        <w:t xml:space="preserve"> Spring Boot, React, Angular, Node.js,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and Data Management:</w:t>
      </w:r>
      <w:r w:rsidRPr="009C6822">
        <w:rPr>
          <w:rFonts w:ascii="Roboto Light" w:eastAsia="Roboto Light" w:hAnsi="Roboto Light" w:cs="Roboto Light"/>
          <w:sz w:val="20"/>
          <w:szCs w:val="20"/>
        </w:rPr>
        <w:t xml:space="preserve"> MySQL, PostgreSQL, NoSQL, MongoDB, Oracle Database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and CI/CD:</w:t>
      </w:r>
      <w:r w:rsidRPr="009C6822">
        <w:rPr>
          <w:rFonts w:ascii="Roboto Light" w:eastAsia="Roboto Light" w:hAnsi="Roboto Light" w:cs="Roboto Light"/>
          <w:sz w:val="20"/>
          <w:szCs w:val="20"/>
        </w:rPr>
        <w:t xml:space="preserve"> Docker, Jenkins, Git, Terraform, Ansible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Oracle ERP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for multiple clients, ensuring seamless integration with existing systems and aligning with business requirements, which led to improvements in operational efficiency and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cross-functional teams in projects focused on the architecture and deployment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Oracle ERP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system reliability and performance through effective resource management and adherence to industry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custom integrations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MuleSoft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Oracle Integration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connected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Oracle ERP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various third-party applications, thereby ensuring a cohesive and efficient technological ecosystem for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a subject matter expert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Oracle ERP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strategic insights into system capabilities and leading workshops to enhance team knowledge and maximize transition to cloud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tuning and optimization efforts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Oracle ERP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addressing specific client challenges related to data processing and analytics, leading to measurable improvements in system responsiveness.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comprehensive technical documentation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Oracle ERP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implementations, including architecture diagrams, deployment plans, and troubleshooting guides that facilitated knowledge transfer within teams and to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and engineers, promoting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Oracle ERP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and integration, and fostering a culture of continuous learning and professional growth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business stakeholders to gather requirements and translate them into viable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Oracle ERP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leading several projects from conception to execution to meet client expectations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deploying and managing cloud infrastructure, ensuring high availability and security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Oracle ERP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components while aligning infrastructure with client-specific needs and compliance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knowledge-sharing sessions that emphasized new features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Oracle ERP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clients to leverage changes proactively and optimize their workflows amidst constant technological advancements.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improvement initiatives regarding system performance, proposing innovative solutions for emerging challenges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Oracle ERP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landscape by staying abreast of industry trends and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complex data migration strategies to transition legacy systems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Oracle ERP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data integrity and compliance with all security requirements through thorough testing and validation phases.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assessment applications for cloud migration feasibility, assisting clients in weighing pros and cons and identifying intrinsic value while minimizing disruptions in business operations during transitions.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executed training programs for client staff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Oracle ERP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emphasizing technical aspects and operational usability to enhance overall user adoptions post-implementation effort for increased ROI.</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internal innovation projects to enhance the service offerings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Apex 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innovation while aligning new initiatives with market demand and technological advancements.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innovative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modern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responsive design and seamless user interfaces resulting in large user engagement rates across multiple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back-end services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an Agile environment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critical business processes and resulting in improved performance efficiencies across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establish best practices in software development, driving increased efficiency and innovation while ensuring alignment with industry standards and client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migration of several internal tools to a microservices architecture, enhancing scalability and maintenance while utilizing containerization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deployment workflows.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fostering a supportive learning environment that empowered them to tackle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challenges confidently while promoting a collaborative team dynamic.</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performed rigorous testing on various applications to ensure adherence to best practices and provided feedback to enhance the quality and maintainability of the codebase.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team strategies for Agile development by introducing continuous integration practices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a smoother and faster release cycle for new features and bug fixes.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data-driven solutions that improved performance metrics, utilizing analytics tools to provide actionable insights for stakeholders based on application usage and systemic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the product team to analyze user feedback and iteratively improve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aligning product development with customer needs and enhancing overall satisfaction ratings.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opportunities for performance optimization in applications by analyzing system bottlenecks and recommending architectures that accommodate growth and improve responsiveness.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extensively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to manage unstructured data, enhancing data accessibility and processing speed for various applications developed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ensuring security and compliance standards were met.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internal tools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task automation, significantly reducing manual overhead and streamlining project workflows across multiple teams.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