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Proven expertise in ASP.NET, C#, and cloud services, including AWS. Adept at delivering complex projects using modern technologies, developing RESTful APIs, and supportive of team-oriented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AngularJS, Bootstrap, Entity Framework,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Web APIs, SOAP, GraphQL,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a seamless user experience while integrating with third-party services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exchange between client and server-side applications,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analyze user needs, and deliver optimal solutions that align with project goals and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deployment, utilizing EC2 for hosting, S3 for storage, and RDS for database services, enhancing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 and updating technologies, resulting in enhanced maintainability and reduced technical debt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ensuring effective data modeling, storage, and retrieval, improving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software delivery and improving team collaboration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of the database schema and developed complex SQL queries to support critical application functionalities and reporting requirements in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advanced authentication and authorization protocols, ensuring compliance with industry standards and internal policies for user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defining coding standards, fostering a culture of quality and knowledge sharing among team members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software development processes and methodologies, promoting technical growth and capability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for potential incorporation into the project pipeline, making recommendations aimed at improving productivity and project outcomes based on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web design, ensuring a consistent user experience across multiple devices and screen resolutions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to guide development processes and ensure alignment with strategic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application performance and quickly identify issues, improving overall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and product managers to translate requirements into functional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a high-quality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performing comprehensive unit testing, enabling faster detection of defects and improving overall code quality before deployment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planning, daily stand-ups, and retrospectives, aligning team efforts with project objectives and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building microservices architecture, enabling consistent and rapid delivery of application components while maintaining established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 to extend application functionalities, ensuring alignment with user needs and enhancing overall service offerings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