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results-driven Senior Software Engineer with over 11 years of experience in software development, focusing on designing and implementing web and mobile applications using cutting-edge technologies. Proven expertise in MuleSoft architecture, API integration, and cloud platforms. Committed to elevating development processes through innovative automation and comprehensive integration strategies.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Node.js, Python, JavaScript, TypeScript,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MuleSoft Anypoint, CloudHub 2.0, Runtime Fabric, Anypoint MQ, DataWeave 2.x, API Gateway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 DevOps, Jenkins, Terraform, Docker, Kubernetes, GitHub Actions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Datadog, Splunk, Anypoint Monitoring, Prometheus, Grafana, ELK Stack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Standards: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OAuth2, JWT, mTLS, TLS, RAML, OpenAPI Specification (OAS)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API-led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target state architecture for client integrations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MuleSoft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clear separation of concerns between various systems and enhancing overall application performance across the board.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and automated testing protocols, creating a library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prompt/snippet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templates tailored for rapid integration setup and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establishment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zero-downtime deployments and enabling regular updates without disrupting user experience for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alerting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Anypoint Monitoring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real-time insights into integration performance and swift identification of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crucial role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presales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activities by translating complex architectural decisions into simplified business value narratives that were accessible to non-technical stakeholders throughout the discovery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Generated and maintained clear technical documentation,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specs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integration processes were easily reproducible and align with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Coached team members on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the importance of automation in deployment processes, leading to a collective mindset shift towards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integration of new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telemetry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and protocols into existing systems, significantly improving the ability to track system interactions and performance metrics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cross-departmental collaboration with client-facing teams to ensure that deployment milestones were consistently met and client expectations were managed diligently throughout the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lightweight playbook centered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AI-enhanced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 methodologies, aiming to accelerate design and deployment efficiency while safeguarding sensitive data and intellectual property.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Standardized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policies across teams by publishing templates and error handling strategies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MuleSoft Exchange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best practices and reusable components organization-wide.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integration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by refining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mapping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transformation processes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DataWeave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achieving significant improvements in processing times and data accuracy for high-volume transactions.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on creating an accessible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rollback strategy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deployments that reduced integration failures, enhancing system reliability, and ensuring streamlined operations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innovative solutions during stakeholders' meetings, illustrating potential enhancements and anticipated outcomes from proposed integrations, thus securing buy-in from key decision-makers.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regular trainings and workshops aimed at enriching team members'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MuleSoft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promoting knowledge sharing among junior developers, contributing to a more capable and agile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robust backend solutions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integration with various data sources and third-party services while adhering to best practices in security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distributed logging solutions using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visibility and easier identification of bottlenecks in service interactions, which enhanced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the transition to event-driven architectures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real-time data processing and streamlined communication among microservices.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security assessments of integration solutions, incorporating industry-standard practices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levels of data protection and compliance with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stakeholders to define clear project scopes and deliverables, ultimately improving alignment between development efforts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implemented detailed API documentation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OpenAPI Specification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consistency and clarity for client integrations while supporting ease of use for future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and design reviews, providing critical feedback on proposed solutions and advocating for scalable and maintainable design principles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mentored junior developers in integration best practices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MuleSoft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capabilities, contributing to overall team skill enhancement and knowledge-building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health-check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critical services, facilitating proactive management of integration health and prompt reaction to potential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continuous learning by organizing bi-weekly sessions to walkthrough recent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strategies, keeping the team updated with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of services, which simplified deployment tasks and improved consistency across environments, reducing time spent on environment-related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observability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tools, enhancing the team's ability to comprehensively monitor application performance and user metrics, resulting in quicker response times for identified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