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Proficient in both frontend and backend technologies, particularly Java, JavaScript, and Python. Adept at designing scalable applications and leveraging cloud technologies for effective solutions, committed to delivering high-quality support and fostering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SQL, NoSQL, Bash, HTML/CSS,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Spring Boot, Maven,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PostgreSQL, AWS, Azure, Terraform, Git, Docker, Kubernetes,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Tomcat, Jira, Confluence, IntelliJ IDEA, Eclipse, Playwright, Cypress,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SOAP, GraphQL, Serverless, Microservices, Atlassian Plugin Development, Cloud Functions, Lambda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Mockito, Protractor, Jasmine, Selenium, Cucumber, Postman, Web Accessibility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application performance through rigorous optimization and iterative enhancements in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cloud infrastructure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infrastructure-as-code deployments to improve deployment speed and reliability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define project specifications, establish development milestones, and facilitate effective communication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database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management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user interfaces, applying best practices in web accessibility and cross-browser compatibility to enhance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quality and ensuring a robust testing pipeline to catch regressions early.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queried, and optimized both relational and NoSQL databases to support dynamic data interactions, ensuring minimal latency and high performance for web applications deployed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enterprise-level applications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cooperative development culture that emphasized collective code ownership and continuous improvement through daily stand-ups and sprint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cloud-based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Resource Manager (ARM)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resource management and provisioning aligned with business requirements and project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lifecycle and versioning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code reviews and maintaining high standards of code quality to streamline collaboration within dispersed Agile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bundle application resources efficiently, optimizing load times and enhancing application performance for end-users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production issues by applying strong problem-solving skills and collaborating with cross-functional teams to improve overall service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shared knowledge on emerging technologies and trends in software development, helping the team stay competitive and aligned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coding and application design, promoting an environment of continual learning and professional growth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coding sessions to foster a culture of knowledge sharing and maintain high-quality standards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backend service architecture and integration with frontend systems for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web applications, ensuring efficient service communication and data handling across distributed environments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 gathering to deployment and maintenance,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high-quality software under tight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processes for backend and frontend development, fostering best practices and improving code quality through constructive feedback amongst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contributing to cross-team collaboration and transparent progress tracking 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connectivity between various application components, ensuring efficient data transactions and adherence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regression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through rigorous testing protocols to mitigate production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software architecture and API specifications, serving as a reference for development teams and stakeholders for better understanding of system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delivery and simplify deployment processes across various environments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maximum engagement and accessibility while adhering to modern design principles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research and development to stay ahead on emerging technologies, contributing innovative solutions during team meetings and discussions to improve software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high availability and performance standards for web applications through proactive monitoring and troubleshooting, successfully optimizing various components within the production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