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dedicated software professional with 11 years of experience in developing high-frequency messaging systems, risk management applications, and backend services. Proficient in C/C++, with a solid understanding of Linux, and a strong interest in finance, machine learning, and big data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JavaScript, Go, Rust,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Boost, Qt, Poco, MongoDB, TensorFlow, Pandas, Keras,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Visual Studio Code, Eclipse, CLion,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Linux, Windows, macOS, Ubuntu, CentOS, Red Hat, Debian, Fedora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MySQL, PostgreSQL, Redis, Cassandra,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high-frequency messaging backend system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message routing while handling thousands of client requests, improving system reliability and responsiveness during peak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 with cross-functional teams to implement robust backend services for risk management, iterating on client feedback and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 GUI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provide a seamless interface for users, focusing on responsiveness and efficiency while visualizing critical risk data presented by the backend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optimizations of messaging applications, leading to decreased latency in message processing and improved system throughput during high-volume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systematic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application performance, facilitating quick troubleshooting and efficient resource allocation in a diverse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code reviews and collaboration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 team of equally skilled engineers, ensuring code quality and maintainability across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 utilities and tools for junior developers, fostering an environment conducive to learning and skill enhancement in software engineering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system documentation rigorously throughout the development stages, providing clarity and insights into architecture decisions that helped improve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attended comprehensive workshops focusing on networking fundamentals, increasing team awareness in dealing with high-concurrency messaging systems and effective path selection for client messages.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enhancing code reliability and decreasing bug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models for predictive analytics to estimate risk metrics using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data-driven approaches to enhance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well-defined APIs to facilitate easy communication between various system components while adhering to industry standards for RESTful service design, boosting interoperability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message discovery systems by creating indexing mechanisms to enhance search capabilities, significantly aiding users in swiftly tracking and analyzing transaction histories.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sprint meetings and contributed insights to improve project methodologies, resulting in substantial efficiency improvements and smoother workflows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programming sessions, increasing code quality and ensuring a collaborative environment where best practices in software development were thoroughly shared.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backend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for web applications that required rigorous risk calculation and data handling capabilities, making systems more robust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financial analysts to integrate complex algorithms for financial forecasting,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manipulate large datasets and derive business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optimizations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operating system, focusing on resource management, data caching, and multi-threading techniques to enhance user experiences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successful transition from monolithic architecture to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ensuring continuous deployment practices were established.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deploying applications to the cloud infrastructure (AWS) while enhancing team's understanding of cloud solutions and ensuring best practices in service scalability were adopted.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system monitoring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visibility into system performance and allowed for proactive resource adjustment based on user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standardized development practices and coding standards to streamline processes, contributing to a significant decrease in bugs during the production phase across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regarding the integration of advanced analytics and machine learning capabilities into existing applications to further solidify product offerings in marketplace.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fostering growth in coding standards,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and overall software lifecycle management across various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establish automated testing frameworks, enhancing regression testing processes while ensuring feature deployments were reliable and met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reviews of existing systems, identifying bottlenecks and proposing feasible solutions for enhancements while maintaining commitments to project timelines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management by providing technical assessments of proposed features, ensuring alignment with architectural strategies while being attentive to both client needs and technological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