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Marketing Analyst / Data Scientist with 11 years of experience in software development, focusing on web and mobile applications. Proficient in statistical analysis, causal inference methods, and SEO analytics to drive measurable business outcomes. Exceptional problem solver with a solid background in digital marketing performance analysis, eager to leverage technical skills in a fast-paced consulting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pandas, numpy, statsmodels, Tableau, Looker,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Techniques:</w:t>
      </w:r>
      <w:r w:rsidRPr="009C6822">
        <w:rPr>
          <w:rFonts w:ascii="Roboto Light" w:eastAsia="Roboto Light" w:hAnsi="Roboto Light" w:cs="Roboto Light"/>
          <w:sz w:val="20"/>
          <w:szCs w:val="20"/>
        </w:rPr>
        <w:t xml:space="preserve"> Causal Impact, A/B Testing, Regression Analysis, Time Series Analysis, Experimental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AWS, Azure, BigQuery, Dataflow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Automation:</w:t>
      </w:r>
      <w:r w:rsidRPr="009C6822">
        <w:rPr>
          <w:rFonts w:ascii="Roboto Light" w:eastAsia="Roboto Light" w:hAnsi="Roboto Light" w:cs="Roboto Light"/>
          <w:sz w:val="20"/>
          <w:szCs w:val="20"/>
        </w:rPr>
        <w:t xml:space="preserve"> Git, GitHub, Jenkins, Docker, Kubernetes,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incrementality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CausalImpact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synthetic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informed high-level SEO strategies for major Fortune 500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clients in diverse sectors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and analyze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matched market experiments, ensuring the isolation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impacts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various confounding variables present in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power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test design efficiency and significantly reduce overall time-to-results across multiple SEO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efficient analytical workflows that standardized test execution processes, ensuring reproducibility and reliability in delivering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actionable SEO recommendations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performance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surfacing significant deviations that prompted timely adjustments to marketing strategies and optimized client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methodologies conducted during various projects for seamless knowledge transfer to internal teams, facilitating consistency and ongoing learning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manipulate and extract insights from vast datasets (terabyte-scale), driving data-informed decision-making across marketing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sessions with cross-functional teams to communicate complex statistical concepts effectively, translating findings into layman’s terms for non-technical stakeholders and ensuring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executed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 week, leveraging findings to drive continuous improvement in client marketing strategies, thereby enhancing overall performance metrics while maintaining rapid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reports and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summarizing data trends to inform strategic conversations and decision-making processes with upper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competitive landscapes to identify potential strategies leveraging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opportunities for client growth and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and training of junior analysts in statistical methodologies and industry best practices, fostering a collaborative environment that promotes continuous improvement in analysis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clients' understanding of complex trends and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organization by advocating for more rigorous testing frameworks and robust analytics in client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industry leaders, gathered insights on analytics innovations, and integrated learnings into team practices to ensure cutting-edge performance and results.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high-performance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user experiences through responsive designs and efficient data handling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complex applications, ensuring robustness and efficiency while streamlining continuous integration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features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management and reporting of user data for improved market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project requirements and deliver top-notch solutions, emphasizing effective communication and adaptability in a high-paced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sessions, contributing to knowledge sharing and improving code quality within the development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and maintained project timelines effectively, contributing to the increased speed of delivery and enhancing team productivity with favored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several internal tools for data processing and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team efficiency and enabling higher engagement with analytics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user-centric design principles while developing applications, applying insights gained from user testing to iterate rapidly on product features and improve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structures and algorithms to optimize application performance, which directly influenced user engagement and retention rates for key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analysis, generating insights that enhanced product features and directly impacted customer satisfaction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and clarify requirements efficiently, leveraging strong interpersonal skills to align developer outputs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emerging technologies into product workflows, enhancing internal tools with interactive data visualization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proprietary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