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technology leader with over 11 years of experience in software development focused on web and mobile applications. Proven expertise in leading large-scale transformations and delivering complex integration and cybersecurity projects with a people-first approach. Driven by strategic vision and passionate about fostering team success through collaboration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Ruby, SQL,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Angular, Flask,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Elasticsearch,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ISO 27001, GDPR, NIST, Cybersecurity Frameworks, Penetration Testing, Firewalls,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Asana, Confluence, Microsoft Project, Slack, Miro, Google Workspace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innovative strategies for the Business Operations Modernization practice, advancing service delivery in software development, PMO, integration, and cybersecurity to meet evolving industry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diverse team of engineers to implement large-scale systems integration solutions, fostering a culture of excellence and ensuring high-quality service delivery through continuous process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client relationships by serving as a trusted advisor, ensuring transformation initiatives were aligned with business goals and that innovative solutions delivered maximum value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strategies to enhance application development and system integration services, focusing on improvements that drive operational agility, efficiency, and client satisfaction across multiple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commercial growth by identifying new business opportunities and introducing differentiated service offerings, leveraging market insights to establish TELUS Digital as a leader in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modernization of legacy systems, implementing advanced technologies that streamlined operations and optimized performance across client portfolios in diverse market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the successful execution of multiple digital transformation projects, coordinating cross-functional teams to deliver end-to-end solutions that integrated seamlessly with existing systems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emerging technologies to enhance service offerings, including AI and machine learning, driving operational cost reductions while elevating client service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thought leadership on industry trends and best practices, representing TELUS Digital at conferences and contributing to discussions that shape the future of business modernization.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teams by fostering an environment that values innovation, collaboration, and continuous learning, resulting in increased employee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project management methodologies to ensure timely delivery of services and projects, utilizing Agile and Scrum techniques to enhance collaboration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automation tools to streamline operations, achieving operational efficiencies that supported organization-wide initiatives aimed at modernizing processes and enhancing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developments and competitor strategies to position TELUS Digital advantageously in the marketplace, directly influencing strategic planning and business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P&amp;L responsibilities for the Business Operations Modernization practice, ensuring financial sustainability while achieving growth targets and maximizing profitability.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successful client portfolio diversification strategies, balancing the needs and expectations across multiple clients while delivering bespoke service in alignment with their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performance and user engagement through innovative features and intuitive user experience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high-quality software solutions, ensuring alignment with client specifications and industry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software development to enhance code quality and maintainability, significantly reducing the number of bugs and improving team efficiency during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 in existing systems, enabling greater flexibility in deployment and scaling operations while ensuring seamless communication between diverse software components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workshops on emerging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improvement within the engineering team and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of applications, ensuring robust data management practices and secure access controls to sensitive information in accordance with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facilitating transparency in project status and improving communication across project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enhancing deployment efficiency and scalability while streamlining development workflows across the global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software deployments maintain high quality and performance standards without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 for new software features and enhancements, translating business objectives into technical specifications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system integration processes by adopting RESTful APIs, ensuring reliable data interchange between applications while maintaining high performance standards to meet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innovative development methodologies by championing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patterns, resulting in reduced operational costs and improved system reliability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