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Highly skilled in designing scalable, high-performance frontend solutions using technologies like React, Typescript, and Next.js. Proven success in leading teams and delivering impactful product features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Redux, jQuery,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Jenkins,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Validation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Firebase, MySQL,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experience, enabling seamless interactions and data-driven functionalities across multiple platforms and devices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frontend engineers, employing agile methodologies to deliver high-quality features and improve code maintainability through code reviews, mentorship, and fostering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frontend architecture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code robustness and enhance developer productivity, incorporating best practices for scalable components and application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Scoped and built data solutions to manage curriculum-related functionalities, integrating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achieve responsive and fault-tolerant applications for users and administrators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 application performance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fast load times and smooth transitions for enhanced user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multiple libraries and APIs to extend application capabilities, ensuring alignment with educational needs while improving efficiency and reducing complexity in software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of frontend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reliability and user satisfaction through consistent quality assurance processes and feedback retrials.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components and libraries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faster development cycles and promoting consistency across features while aligning with design and user experience guidelines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project requirements and translate them into technical specifications, ensuring product milestones were met and stakeholder expectations were exceeded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architecture, design decisions, and code deployment processes to ensure knowledge sharing and efficient onboarding of new team members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stakeholder meetings to discuss feature implementation and gather requirements, refining project goals through effective communication and user-experience focus to create winning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by advocating for the adoption of cutting-edge technologies, resulting in improved application features that exceeded user expectations and positioned the organization as an educational technology leader.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metrics to prioritize feature enhancements, iterating on processes and designs for better alignment with user needs and educational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team productivity, boosting team capabilities and fostering a culture of learning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design sessions,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prototype tools to visualize user interface improvements that increased usability and improved learning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web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fostering a culture of best practices and innovation among team members, ensuring alignment with organizational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backend services written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designed seamless integration points for data access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RESTful APIs, driving high-speed performance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meetings, adopting Agile methodologies to adapt project directions based on feedback and advancing software development practices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stringent quality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facilitating team growth through knowledge transfer and constructive feedback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maintaining predictable state across large-scale applications tailored for educational institutions.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legacy code bases to modern standards, including transitioning from JavaScript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maintainability, readability, and performance for complex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liaison between product managers and engineering teams, translating customer needs into technical requirements and ensuring project vision was achieved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and performance through the adoption of modern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the groundwork for comprehensive testing strategies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modular architecture and reusable components that adhered to responsive design practices, ensuring accessibility and usability across diverse user demographics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best practices for software delivery processes, fostering transparency and clarity in development workflows for stakeholders and new engineers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development, staying current with emerging technologies and industry trends that directly impact frontend engineering, promoting knowledge sharing with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