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Expert in cloud-based development with a strong proficiency in AWS and designing scalable applications. Proven ability to lead teams, mentor engineers, and implement best practices to deliver robust software solutions that meet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AWS EC2, AWS RDS, AWS S3, AWS CloudFormation, AWS CodePipeline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Express.js, React, Angular, Node.js,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Bitbucket, JIRA, Trello, Visual Studio Code, Eclipse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several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enhancing scalability and security to meet high-demand user expectations and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a team of junior software engineers, fostering a culture of excellence in coding practices, which improved code quality and team performance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best coding and testing practices, ensuring high standards for deployment and maintenance of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cost-effective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resource utilization in production environments as per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create and maintain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allowed for automated deployments and faster release cycles across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strategies aligning business goals with architecture and performance needs, leading to improved operational efficiency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numerous initiatives for continuous improvement across application architecture, performance metrics, and compliance with security regulations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incident resolution and root cause analyses, providing technical leadership and guidance to minimize downtime and enhance service reliability for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cost optimization techniques by evaluating resource usage, resulting in adjustments that significantly reduced operational forecasts for cloud expenditures.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facilitate the timely delivery of projects while ensuring complete alignment with business requirements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transition towards microservices architecture, ensuring scalability and maintainability while also promoting agile methodologies for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 the development team, improving collaboration with product management and enhancing the team's responsiveness to changing business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to ensure code quality and adherence to development standards, leading to a decrease in deployment defects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performance optimization efforts,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native tools to monitor and enhance application efficiency on cloud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workflows, leading to more consistent deployment environments and easier scalability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while contributing to various software development projects on large-scale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primary programming languages to fulfill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service-oriented architecture principles, enhancing code reusability and system interoperability across various applications, contributing significantly to organizational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technical solutions, ultimately ensuring that software implementations met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software design discussions, fostering a collaborative environment that encouraged the exchange of innovative ideas and practices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modifications in source code, ensuring collaboration reliability and integrity across development projects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practices to validate performance and reliability of developed applications, significantly reducing post-release bugs and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related to design and development processes, which served to guide future developments and facilitate knowledge transfer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project specifications by actively engaging with stakeholders, analyzing project requirements, and proposing timely solutions and updates for software improvements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APIs, significantly increasing system functionality and responsiveness while improving user engagement across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Agile development methodologies in team workflows, leading to enhanced project tracking capabilities and better adherence to deadlines with product quality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offering guidance on coding standards and best practices to foster growth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and made significant contributions to design decisions that enhanced scalability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