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Software Engineer with over 11 years of experience in software development specifically for web and mobile applications. Proven track record in utilizing AWS technologies alongside NodeJS and Python. Adept at mentoring teams and driving innovative software solutions to enhance performance and scalability, while ensuring adherence to best practices in Agile and DevOps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Python, JavaScript, TypeScript,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CloudFormation, EC2, Lambda, DynamoDB, S3, ELB,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Express.js, Flask, Angular, React, Vue.js,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Middleware:</w:t>
      </w:r>
      <w:r w:rsidRPr="009C6822">
        <w:rPr>
          <w:rFonts w:ascii="Roboto Light" w:eastAsia="Roboto Light" w:hAnsi="Roboto Light" w:cs="Roboto Light"/>
          <w:sz w:val="20"/>
          <w:szCs w:val="20"/>
        </w:rPr>
        <w:t xml:space="preserve"> PostgreSQL, MongoDB, MySQL, Redis, GraphQL, SnapLogic, RESTful API,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TDD, ATDD, CI/CD, Microservices, Version Control, Testing Suites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deployment process and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improved project delivery timelines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cloud-native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streamlining application deployment and management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security practices to safeguard against vulnerabilities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third-party APIs and internal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interchange.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advocate within the team, performing knowledge-sharing sessions and demonstrations to raise awareness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consistent development, testing, and production environments across all project stages, reducing setup time and 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application performance through advanced load testing practices and optimization strategies on AWS environments, leading to a more responsive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metrics and drive continuous improvement through comprehensive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coding reviews as part of the development process for peer education and enforcing best coding practices, resulting in cleaner, more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in data management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operations, enhancing the application's overall responsiveness and data handling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 of hackathons and tech talks to foster a culture of continuous learning and innovation among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solution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validate potential solutions, reducing risk before full-scale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and set growth goals for the engineering team members, promoting a culture of feedback and career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 features and project guidelines, ensuring thorough understanding and alignment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enhanced user engagement through improved interface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robust API services that enhanced microservices communication and data handling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sprints, collaborating closely with Product Managers and designers to deliver features on time while ensuring compliance with user requirements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build applications, gaining expertise in cloud functions that paralleled AWS solutions, promoting cross-training between cloud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within CI/CD pipelines to ensure reliability and maintainability of developed features, significantly reducing regressions and improving deployment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after each deployment cycle to identify bottlenecks in the application stack and implemented techniques to optimize response times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newly hired developers on team practices, tool usage, and programming constructs, contributing to a smoother onboarding process and faster team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deployment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process and ensuring consistent runtime environments across development, testing, and production setups.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platforms to enhance user interaction through intelligent features while gathering insights from data to inform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open-source communities to share knowledge through technical blogs and presentations, elevating the team's presence in global developer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architecture design patterns that promote maintainability and extensibility, ensuring the applications remained adaptable to future requirements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scale of applications by improving load optimization techniques, resulting in up to 80% reduction in server response times during peak traffic.</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