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 and developing innovative software solutions, especially in the e-learning and EdTech sectors. Proven ability to leverage deep technical expertise in JavaScript, TypeScript, Python, and cloud architecture to deliver scalable, secure, and high-quality digital learning platforms. Adept at leading development teams, mentoring junior developers, and collaborating cross-functionally to drive projects from concept to completion.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SCORM, xAPI, LTI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Terraform, Ansible, Git,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e-learning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 30% increase in student engagement through enhanced interactive features and user experience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systems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compliance, while streamlining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API integrations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facilitating seamless interoperability with various Learning Management Systems (LMS) effectively engaging users in multi-faceted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evaluating emerging technologies and methodologies, integrating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enhancing development efficiencies while reducing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developers, promoting technical best practices including clean code practices, unit testing, and code reviews, resulting in a notable improvement in overall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project specifications, aligning technical solutions with business goals to deliver outstanding educational tools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security protocols, ensuring compliance with data protection standards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throughout software systems, safeguarding user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scrum meetings and agile planning sessions, contributing to an adaptive development environment that emphasized iterative progress and continuous feedback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for system architecture, configuration, and deployment processes, providing comprehensive reference materials for teams during training and future project undertakings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analytics features that track learner progress, facilitating advanced insights into student engagement metrics and course performance analytics, enhancing decision-making for future learning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user-testing initiatives to gather feedback and usability information for platform features, translating insights into actionable improvements to ensure a compelling learning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company-wide brainstorming sessions, contributing ideas that shaped the product roadmap and led to the inclusion of cutting-edge features enriching the overall educational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cross-department collaboration with cybersecurity experts to identify potential vulnerabilities, leading to enhanced security measures in application design and best development practices to minimize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knowledge-sharing workshops that improved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effectively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delivery and enhance overall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junior developers focusing on emerging technologies and core practices, ultimately improving team competency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development projects that focused on developing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seamless product launches aligned with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development standards within a team, ensuring adherence to quality assurance practices and facilitating consistent performance across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sales teams to ensure product features matched customer expectations and market trends,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interface for increased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on cloud platforms, specifically optimizing load balances and service availability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ensure minimal downtime and maximum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initial requirements gathering and design phases through development and deployment, focusing on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RESTful API development and integration strategies that elevated application communication, optimizing data flow between front-end and back-end systems efficiently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outdated codebases, implementing modern frameworks that reduced latency and improved application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showcasing prototypes of new features, resulting in the adoption of at least two significant functionalities in existing applications that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refine application interfaces based on user feedback and trends observed during testing phases, translating needs into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deployment operations across multiple cloud environments, partnering with DevOps teams to facilitate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applications, resulting in smoother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system security by incorporating best practices for code quality and security measures, resulting in a more robust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ensuring timely delivery of updates and features, fostering an efficient feedback loop through regular demonstrations of completed work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