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Lead Senior Electrical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Senior Electrical Engineer with over 11 years of experience specializing in building services design. Proficient in CAD and engineering software, with a strong focus on project leadership and client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AutoCAD, Amtech, Hevacomp, Relux, Dialux, TAS, IES, Revit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Electrical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HV, LV, Lighting Systems, Power Systems, Life-Safety Systems, IT Systems, Security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Leadership, Client Engagement, Technical Oversight, Budget Control, Risk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Regulations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CDM Regulations, Hazard Management, Risk Assessment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Reporting, Client Presentations, Team Leadership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Lead Senior Electrical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Senior Electrical Engineer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Managing delivery of electrical and building services elements in diverse projects, ensuring compliance with client standards and industry regulations, enhancing overall project effectiveness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innovative software solutions, guaranteeing high-quality results and fostering positive client relationships through effective communication and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