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Machine Learning Engineer with 11 years of experience in software development, specializing in designing and deploying machine learning solutions. Proven ability to drive end-to-end ML workflows while collaborating with cross-functional teams to deliver impactful results.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Java, C++,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LightGBM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IBM Cloud,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Apache Kafka, Airflow, Databricks, SageMaker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Operations: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MLOps, CI/CD, Model Monitoring, Feature Engineering, Model Deployment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machine learning models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driving improvements in product recommendation algorithms and enhancing customer experiences globally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ingestion and preprocessing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data from various sources to support effective model training and evaluation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scientists and ML engineers, fostering a culture of innovation and continuous learning through regular code reviews and knowledge sharing sessions focused on enhancing model accuracy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stakeholders to translate business requirements into actionable machine learning solutions, delivering functionalities that significantly improved customer engagement metrics and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versioning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lifecycle management,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model deployment processes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architectural decisions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systems are secure, robust, and scalable for production environments through collaborative engineering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adopted cutting-edge machine learning techniques and technologies, staying ahead of industry trends to propose innovative solutions that align with the company's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maintained cloud-based infrastructure for machine learning environments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security for deployed models and data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projects, involving problem framing, data exploration, feature selection, and model training, creating a comprehensive workflow that enhances the development lifecycle of ML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engineering teams to ensure seamless data flow and integration of machine learning models into existing systems and workflows, improving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experiments to test new ML algorithms and frameworks, systematically analyzing results and presenting findings to stakeholders to guide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workflows for automated model retraining and performance monitoring,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quickly respond to changes in data and ensure consistent model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a library of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algorithms, sharing these resources across teams to accelerate project timelines and enhance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real-time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consumer products, employing embedded systems strategies to optimize user interactions and improve device functionality across connected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models, processes, and best practices to ensure clear communication of methodologies and facilitate easier onboarding of new team members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multiple production-grade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diverse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product enhancements and strategic initiatives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develop innovative solutions that address complex challenges, leveraging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industry trends to provide impactful results that align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preprocessing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feature engineering strategies to prepare datasets for model training,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data handling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monitored machine learning pipelines and workflows, ensuring high availability and performance metrics were met using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provided constructive feedback on technical architecture and best practices, promoting a collaborative environment and striving for excellence in project deliverables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comprehensive presentations and technical documentation on project outcomes, encouraging open dialogue with stakeholders, resulting in improved clarity on project scopes and established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efforts by implementing systematic reviews of machine learning models to adapt to new data and evolving business requirements, ensuring model relevance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Exploited expertise in supervised and unsupervised learning techniques to create predictive algorithms that enhanced customer insight and engagement through better-targeted recommendations and marketing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engineering teams to identify key performance indicators and metrics for machine learning initiatives, ensuring alignment with overall company objectives and user satisfaction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organization's MLOps capability by integrating monitoring solutions and automated version control systems, sharpening the feedback loop on performance and actionable insights for deployed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tested experimentation frameworks that facilitated rapid iteration and adaptation of machine learning solutions, driving innovation and responsiveness in project implementations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sprints, showcasing a proactive approach to exploring novel applications of AI technologies that align with company objectives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