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extensive experience specializing in cloud-based solutions and middleware development. Proven expertise in Azure, .NET, and API Management, combined with strong leadership and collaboration skills to drive successful project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SQL, HTML/CSS, Java, Golang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Azure Functions, Express.js, Django, Flask, Kubernetes, Docker,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Azure iPaaS, AWS, Azure DevOps, GCP, Service Bus, API Management, Azure Monitor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MongoDB, Cosmos DB, MySQL, Redis, Azure SQL,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Bicep, Git, Jenkins, GitHub Actions, CircleCI, Ansible, Octopus Deploy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designing and implementing scalable middleware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services, ensuring seamless integration with enterprise applications and adherence to best practices in software architecture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Supervised the development and deployment of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agile environment that encouraged innovation, collaboration, and effective problem-solving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for secure and efficient access to services, which included designing RESTful APIs, rate limiting, and authentication mechanisms to enhance application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ensuring adherence to coding standards and promoting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across project lifecycles for continuous integration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stakeholders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analysts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understand requirements, translating business needs into technical specifications while ensuring that deliverables met quality standards and aligned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deployments, enhancing the speed and reliability of releases while allowing for rapid iteration and feedback utilization in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architects, quality assurance, and product management, to align development efforts with business objectives and deliver high-quality software solutions within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evaluated new technology stacks and frameworks to recommend upgrades and improvements, ensuring that the architecture remained modern and responsive to changing industry standards and customer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performance tuning and optimization of middleware components,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metrics collection and analysis to identify performance bottlenecks and implement actionable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API design, development practices, and operational procedures, facilitating knowledge transfer and ensuring compliance with security and coding standards throughout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Bicep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ensuring consistent deployment environments and simplifying the management of Azure resources and configurations, leading to reduced overhead and increased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performance KPIs for middleware applications and routinely monitored them, employing proactive measures to ensure high availability, low latency, and compliance with service level agreements (SLAs).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forward-thinking evaluations of emerging technologies, contributing to strategy discussions on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event-driven architecture, and microservices to improve system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on latest Azure technologies and integration patterns, fostering a culture of continuous learning and improvement within the development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implemented security protocols, ensuring that middleware solutions complied with relevant regulations, including GDPR and HIPAA, thus safeguarding sensitive data and enhancing clients'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scalable applications within a collaborative Agile environment,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streamline workflow and deliver exceptional user experiences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projects, contributing to backend development for web and mobile applications that significantly improved user engagement and satisfaction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comprehensive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deployment processes, resulting in streamlined workflows and improved operational efficiency through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define features and functionalities, ensuring feedback was considered in the development process, which helped prioritize development roadmaps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end-to-end software development lifecycle, focusing on rapid prototyping and iterative development, which increased adaptability to changing requirements and expedited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in collaboration with quality assurance teams to enhance the reliability of applications and ensure high code coverage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optimizing database queries and refining backend logic for improved performance and response times,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complex data retrieval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unstructured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optimization initiatives through collaborative pair programming, actively contributing to fostering a culture of continuous improvement in software quality and development practices throughout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vendor evaluations, assessing third-party services to recommend effective integrations, thereby expanding operational capabilities and enhancing overall system performance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efforts, compiling technical specifications and user manuals that served as training materials for new team members and reduced onboarding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regular retrospectives, providing constructive feedback that aligned project scope and team processes for successful sprint planning and continuous enhancement of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communication between technical and non-technical stakeholders, translating complex technical concepts into meaningful business language to ensure alignment with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