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and mission-driven software engineer with 11 years of experience in designing, building, and optimizing systems for web and mobile applications. Proven expertise in Go, Kotlin, and cloud infrastructure, aiming to improve healthcare experiences through advanced technology solutions. Adept at collaborating with cross-functional teams to deliver scalable and maintainable backend services that align with organizational goals.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Kotlin, Java, Python,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Technologies:</w:t>
      </w:r>
      <w:r w:rsidRPr="009C6822">
        <w:rPr>
          <w:rFonts w:ascii="Roboto Light" w:eastAsia="Roboto Light" w:hAnsi="Roboto Light" w:cs="Roboto Light"/>
          <w:sz w:val="20"/>
          <w:szCs w:val="20"/>
        </w:rPr>
        <w:t xml:space="preserve"> Spring Boot, Django, Flask, Express.js,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Infrastructure:</w:t>
      </w:r>
      <w:r w:rsidRPr="009C6822">
        <w:rPr>
          <w:rFonts w:ascii="Roboto Light" w:eastAsia="Roboto Light" w:hAnsi="Roboto Light" w:cs="Roboto Light"/>
          <w:sz w:val="20"/>
          <w:szCs w:val="20"/>
        </w:rPr>
        <w:t xml:space="preserve"> AWS, GCP, Azure,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Jenkins, GitLab CI, CircleCI,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Caching:</w:t>
      </w:r>
      <w:r w:rsidRPr="009C6822">
        <w:rPr>
          <w:rFonts w:ascii="Roboto Light" w:eastAsia="Roboto Light" w:hAnsi="Roboto Light" w:cs="Roboto Light"/>
          <w:sz w:val="20"/>
          <w:szCs w:val="20"/>
        </w:rPr>
        <w:t xml:space="preserve"> PostgreSQL, MongoDB, Redis, RabbitMQ,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Design &amp; Management:</w:t>
      </w:r>
      <w:r w:rsidRPr="009C6822">
        <w:rPr>
          <w:rFonts w:ascii="Roboto Light" w:eastAsia="Roboto Light" w:hAnsi="Roboto Light" w:cs="Roboto Light"/>
          <w:sz w:val="20"/>
          <w:szCs w:val="20"/>
        </w:rPr>
        <w:t xml:space="preserve"> RESTful APIs, gRPC, OpenAPI, Swagger, API Gateway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and evolution of backend services for a range of member engagement workflows, focusing on performance optimization and data-driven decision-making to enhance healthcare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system reliability and adaptability to changes in healthcare protocols and business requirements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translate complex business needs into actionable technical specifications, effectively bridging gaps between stakeholders and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testing and quality assurance practices within a continuous integration pipeline, ensuring robust delivery of production-ready software to meet high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cloud-native practices to improve production workloads hosted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and deployment of microservices architecture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for backend programming, system design, and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fostering a culture of knowledge sharing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technical debt actively by standardizing code reviews, code quality checks, and documentation, thus leading to improved work efficiency and minimized errors.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logging and monitoring systems to enhance observability of applications,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incident response.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discussions and decisions to improve system performance, scalability, and maintainability, aligning technical choices with overall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development practices, promoting a blameless culture that encourages quick problem resolution and accountability within cross-functional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integrated AI-driven tools in development processes, enhancing coding practices while prioritizing compliance, privacy, and security in all outputs.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optimized APIs that support business needs, working collaboratively with product managers to ensure high usability and performance standards were met.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increased deployment frequency and reduced lead time for changes across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knowledge-sharing sessions with the team on emerging technologies and industry trends to keep the team aligned with advancements in tech.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tuning and troubleshooting of complex systems, ensuring optimal operational capacity of all backend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high-performance backend services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scalability and ensuring smooth integration with frontend systems using best practices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build flexible and reliable APIs that facilitate communication between various applications and client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diverse teams of engineers and product managers to shape the future of backend architecture, driving innovation and leadership in technology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use of containerization techniques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development workflows, ensuring consistent environments from development to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deployed microservices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automated scaling and management of applications in cloud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performance by implementing effective caching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fine-tuning database queries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optimal resource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reviews and design sessions to evaluate new technologies and guide proactive decisions around system implementations and upgrades.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Instrumented observability tools to enhance monitoring capabilities across services, improving incident response times and customer experience continually.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producing clean, maintainable code while adhering to agile methodology, fostering transparency and team collaboration across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rollout and adaptation of development tools and practices, effectively managing technical projects from inception to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unit and integration tests to safeguard high code quality and operational reliability in production systems, ensuring customer satisfaction and trust.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mentored junior engineers to uphold best coding practices and encourage a culture of continuous learning and innovation within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