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Lead Analytics Engineer with over 11 years of experience in software development, specializing in data architecture, analytics solutions, and leveraging AI for business intelligence. Proficient in designing and implementing data products to drive organizational growth and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 &amp; Frameworks:</w:t>
      </w:r>
      <w:r w:rsidRPr="009C6822">
        <w:rPr>
          <w:rFonts w:ascii="Roboto Light" w:eastAsia="Roboto Light" w:hAnsi="Roboto Light" w:cs="Roboto Light"/>
          <w:sz w:val="20"/>
          <w:szCs w:val="20"/>
        </w:rPr>
        <w:t xml:space="preserve"> DBT, Snowflake, Apache Kafka, Fivetran, Apache Spark, Airflow, AWS Lambda,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Ruby, Java, Scala, R, Go,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 Systems:</w:t>
      </w:r>
      <w:r w:rsidRPr="009C6822">
        <w:rPr>
          <w:rFonts w:ascii="Roboto Light" w:eastAsia="Roboto Light" w:hAnsi="Roboto Light" w:cs="Roboto Light"/>
          <w:sz w:val="20"/>
          <w:szCs w:val="20"/>
        </w:rPr>
        <w:t xml:space="preserve"> PostgreSQL, MySQL, MongoDB, Microsoft SQL Server, Cassandra,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BI Tools:</w:t>
      </w:r>
      <w:r w:rsidRPr="009C6822">
        <w:rPr>
          <w:rFonts w:ascii="Roboto Light" w:eastAsia="Roboto Light" w:hAnsi="Roboto Light" w:cs="Roboto Light"/>
          <w:sz w:val="20"/>
          <w:szCs w:val="20"/>
        </w:rPr>
        <w:t xml:space="preserve"> Tableau, Looker, Power BI, Grafana,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Standards:</w:t>
      </w:r>
      <w:r w:rsidRPr="009C6822">
        <w:rPr>
          <w:rFonts w:ascii="Roboto Light" w:eastAsia="Roboto Light" w:hAnsi="Roboto Light" w:cs="Roboto Light"/>
          <w:sz w:val="20"/>
          <w:szCs w:val="20"/>
        </w:rPr>
        <w:t xml:space="preserve"> Git, CI/CD, Docker, Jenkins, Terraform, Markdown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solutions that translate complex business requirements into performant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processing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data quality and governance across analytics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to streamline data transformations and ensure consistency and reliability in reporting, significantly enhancing the data team's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mature data governance policies and improve data accessibility, resulting in greater business insights and fostering a data-driven culture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data products and models, enhancing usability and ensuring transparency in analytical methodologies for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code reviews,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 techniques, contributing to a collaborative and high-performing engineering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data deployment workflows, automating testing and reducing manual errors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large-scale data migrations and integrations with external data sources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disruption and improved efficiencies during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custom monitoring solutions for pipeline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resolving issues and improving system reliability for data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effective communication and collaboration practices with business stakeholders to accurately capture requirements and translate them into scalable data architectures for operational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implement data quality frameworks and testing regimes within data products, ensuring robust analytics through improved accuracy and reliability of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machine learning models to interpret data patterns and behaviors, enabling predictive analytics capabilities that support strategic business decisions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semantic layers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allow for self-service analytics tools, empowering business units with data insights without reliance on engineering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data technologies and trends to inform the evolution of engineering practices and deliver innovative solutions aligned with industry standards and cutting-edge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performance tuning and optimization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data models, enhancing the efficiency of data retrieval and reporting processes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transparent and open communication culture, engaging with stakeholders to ensure alignment with business objectives and optimal technical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data pipelines and ETL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organization’s data processing capabilities and enabling robust analytics for diverse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data models using dimensional modeling techniques such as star schemas to optimize aggregate data for analytics and reporting functionalities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data transformation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simplifying data integration processes and ensuring high-quality, reliable datasets for reporting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in diverse teams, facilitating workshops and brainstorming sessions aimed at translating business analytics needs into technical specifications for seamless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monitoring and logging for data quality and system performance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reliability and integrity throughout the data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internal documentation standards, making it easier for team members across the organization to understand and utilize the available data products and tools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and reusable data components capable of serving multiple use cases effectively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a rapid development lifecycle for analytics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maintaining and optimizing the infrastructure on which the organization’s data operations were built, focusing on cloud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users to cultivate best data governance practices, aligning technical specifications with strategic objectives and enhancing data literacy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on data discrepancies, applying advanced troubleshooting techniques to identify and resolve issues affecting the accuracy of analytics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continuous learning and training opportunities, contributing to the knowledge-sharing culture within the team and fostering a spirit of collaboration and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towards data-driven decision-making by enabling user-friendly access to analytical insights and contributing to building impactful data products through effective user interfaces.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