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specializing in machine learning, data science, and software development. Proven track record of developing scalable solutions and leading successful teams in fast-paced environments. Adept at utilizing advanced Python libraries and cloud services for innovative applications in consumer finance. Passionate about leveraging emerging technologies to deliver operational excellence and drive impactful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R,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scikit-learn, TensorFlow, Keras, XGBoost,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Spark, NumPy, Dask, Hadoop,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Databricks,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Hive, Flink, Cassandra, NoSQL,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ML engineers to develop and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optimizing performance and reliability through cutting-edge technologies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ensuring efficient data flow and storage solutions that enhance productivity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aligning technical goals with business objectives to deliver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drive operational efficiency and enhance consumer finance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innovative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(NLP)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leading to significant improvements in customer interaction analysis and operational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fostering a culture of learning and collaboration to ensure successful implementation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key stakeholders to define and prioritize feature roadmaps, translating business requirements into technical specifications for effective execution of data-driven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research and integration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the team at the forefront of advancements within the industry and enhancing the company's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analyses of industry trends to inform strategic mapping for long-term technical vision on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at scale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low-latency, highly available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effectively, ensuring robustness and alignment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maintainability within the team, enhancing collaboration across departments and streamlining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machine learning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wrangling and preprocessing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input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errors in final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generate actionable insights from complex datasets, enabling stakeholders to make 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strong communication channels across technical and non-technical teams, effectively translating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comprehensible ideas that support business goals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improvement and adaptations based on performance feedback, ultimately enhancing overall system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enhance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 loops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allowed for ongoing improvements in model performance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a cross-functional team, contributing to a variety of projects that emphasized scalability and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management efforts, ensuring that development cycles were efficient and delivered valuable features consistently to meet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storytelling of data and providing meaningful insights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for new functionalities, improving codebase reliability and reducing regression issues in production-ready systems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stakeholders to gather and define requirements, translating them into actionable technical tasks and enhancements that aligned with overall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end-to-end deployment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containerized microservices, achieving seamless deployment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knowledge sharing within teams, enabling junior developers to enhance their skills and capabilities through regular code reviews and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algorithms and visualize data effectively, contributing to the overall achievement of project milestones and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integrations with legacy systems, ensuring smooth transitions and compatibility for new features within existing tech stacks through strategic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 engineering initiatives to optimize ETL processes,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 to support ongoing analytics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reviews on applications, identifying bottlenecks and proposing solutions that improved overall application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documentation practices that supported project knowledge transfer and enabled reduced onboarding time for new team members, ensuring clear understanding of system architectures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