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developing web and mobile applications, specializing in AI systems and API integrations. Proven expertise in Python, Node.js, and LLM frameworks for delivering end-to-end solutions within fast-paced startup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Express, Flask, LangChain, CrewAI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LLM Technologies:</w:t>
      </w:r>
      <w:r w:rsidRPr="009C6822">
        <w:rPr>
          <w:rFonts w:ascii="Roboto Light" w:eastAsia="Roboto Light" w:hAnsi="Roboto Light" w:cs="Roboto Light"/>
          <w:sz w:val="20"/>
          <w:szCs w:val="20"/>
        </w:rPr>
        <w:t xml:space="preserve"> OpenAI API, Anthropic API, Prompt Engineering, RAG, BERT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Infrastructure:</w:t>
      </w:r>
      <w:r w:rsidRPr="009C6822">
        <w:rPr>
          <w:rFonts w:ascii="Roboto Light" w:eastAsia="Roboto Light" w:hAnsi="Roboto Light" w:cs="Roboto Light"/>
          <w:sz w:val="20"/>
          <w:szCs w:val="20"/>
        </w:rPr>
        <w:t xml:space="preserve"> MongoDB, PostgreSQL, Docker, Kubernetes,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CI/CD, GitHub Actions, Jenkins,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RESTful APIs, GraphQL, GoHighLevel, NexHealth, OpenDental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 modules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architecture to production, focusing on real-world outcomes that integrate seamlessly with existing healthcare systems for improved patient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full development lifecycle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 agent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content production and optimizing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resulting in increased visibility for healthcare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in deployment processes, ensuring that agent services were up to date with the latest features and improvements every 4–5 weeks.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Patient Journey Agent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coordinating automated communication workflows, allowing real-time data utilization to trigger appointment reminders and follow-up campaigns dynamically to improve patient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GoHighLevel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NexHealth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OpenDental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comprehensive patient management solutions through automated messaging and communication pathways.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scalability and reliability of existing systems by refining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voice scheduling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continuous enhancements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inbound automation, improving functionality for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 Deployment Agent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programmatic campaign creation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optimizing digital marketing efforts for clients by processing budgets and lead attribution via integration with leading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technical documentation to enhance team understanding of all implemented systems and workflows, while also facilitating productive code reviews that adhere to modern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build frameworks that support enhanced interaction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users, ensuring relevant content delivery tailored to individual patient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deployed agent service monitoring solutions,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Weights &amp; Biases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evaluation, reliability, and performance oversight of AI capabilities within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abilities by working asynchronously with remote teams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all stakeholders remained informed and engaged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significant architectural decisions involving data models and error-handling approaches, crucial for the development of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fast-paced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deployment infrastructure processes by utilizing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Railway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efficiency and effectiveness in rolling out new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 continuous delivery model.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training sessions and tech meetups to stay updated on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pioneering approaches for real-world applications in healthcare and marketing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enhancing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robust software design, enabling a knowledge-sharing culture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responsive designs that catered to user experience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teams in the development of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applications aligned with both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microservices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service reliability, ease of deployment, and facilitate a smooth CI/CD workflow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 modeling and architecture projects that supported database performance improvement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integrity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performance by implementing caching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quick access to frequently requested patient data for healthcare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that integrated with external marketing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user interaction with digital marketing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code quality through rigorous peer review processes and a culture of continuous feedback, maintaining high coding standards across all team projects and improving software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deployment downtime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and engaging in frequent deployments that rolled out bug fixes and new features without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design and enhancement of user interfaces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driving improved user engagement through cohesive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documentation to streamline onboarding processes for new developers, ensuring patterns and practices were well understood throughout the development lifecycle and improving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testing and quality assurance through proactive bug tracking and resolution procedures,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software performance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from monolithic development approaches to microservices by introducing modular development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gatekeeping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ease of unit testing and resource allocation.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