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full stack web development. Highly skilled in Typescript, Java, Node.js, and modern front-end frameworks like React and Vue. Proven ability to design, develop, test, and deploy scalable applications in complex environments, emphasizing secure coding practices and adherence to DoD cybersecurity requirements.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SQL, HTML5, CSS3,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Vue, Angular, Bootstrap, jQuery,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Spring Boot, Django, Ruby on Rails,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OracleDB,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Maven, Gradle, JIRA, Visual Studio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full stack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front-end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the back-end, ensuring responsive user experiences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development team, participating in sprint planning and code reviews to enhance code quality and development processes for mission-critical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complying with DoD standards like STIGs and RMF, actively contributing to the organization’s cybersecurity objectives on software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Written technical documentation to support development best practices and project requirements, facilitating knowledge sharing and understanding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troubleshooting and performance tuning for deployed applications, optimizing backend services and enhancing overall system responsiveness to meet user demands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CI/CD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pipelines, integrating automated security assessments into the development workflow for enhanced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integration of software into various environments including development, staging, and production, ensuring seamless transitions and minimal disruption to user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teams, gathering user requirements and feedback, and translating them into technical requirements for software enhancements and new feature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development frameworks, adhering to best practices for code modularization and reusability, boosting team efficiency in delivering robust software solutions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practices within the development team, fostering an environment of continuous improvement and code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regression and performance testing across multiple platforms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prompt identification and resolution of software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 transfer sessions and training for junior developers, sharing insights on cutting-edge technologies and effective software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integration of AI and machine learning features into applications, striving to improve user engagement through personalized experiences and enhanced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adopted new tools and technologies, fostering a culture of innovation that supports the organization’s strategic objectives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 specifications and documentation to facilitate third-party integrations, aligning with industry standards to ensure interoperability and ease of use for external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diverse web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the server side, ensuring robust and scalable solutions that cater to a variety of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daily Agile stand-ups to synchronize with team members, assess project progress, and align development objectives with overarching business goals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database schemas for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storage solutions that meet application performance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user acceptance testing (UAT) sessions for new software features, gathering feedback from stakeholders to enhance the final product and ensure alignment with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front-end functionality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closely with UI/UX designers to translate design mock-ups into fully functional web pages and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enrich application features and enhance service offerings, contributing to the mobile and web applications' breadth and depth in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legacy systems for performance improvements by refactoring key components, ensuring long-term maintainability and a smoother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design, utilizing microservices principles to build scalable applications capable of managing high traffic loads efficiently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source code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enforcing branching strategies and code reviews to ensure integrity and stability of the codebase during collaborative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collaboration with business analysts and product stakeholders to translate complex requirements into clear, actionable development tasks, enhancing communication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technology evaluation initiatives to explore emerging frameworks and tools, supporting the decision-making process for future technology stack requirements and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updated project documentation to reflect changes in software design and functionality, ensuring all team members are informed and aligned on project statuses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