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design, development, and implementation of web and mobile applications. Proficient in AWS, Java Spring Boot, and JavaScript frameworks with a strong focus on Agile methodologies and DevSecOps principles. Excellent communicator with proven abilities in collaboration and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HTML/CSS, SQL, TypeScript, PHP,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Vue, jQuery, Bootstrap, Sass, D3.js, Foundation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Node.js, Express, Django, Ruby on Rails, JPA, Hibernate,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Jenkins, Kubernetes, OpenShift, SonarQube, Fortify,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TestNG, Selenium, Cucumber, Postman, Apache JMeter, Mocha, Chai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Oracle DB, Liquibase, Flyway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full 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and best practices for web application development and deployment within AWS-based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scrum teams to gather requirements, conduct design discussions, and create solutions for complex problem domains, facilitating swift iterations and timely deliveries across multiple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with team members to improve coding standards and foster a culture of knowledge sharing, reinforcing the team's collective growth and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microservices, enabling simplified deployment processes and increasing the system's scalability and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build, test, and deployment processes to enhance continuous integration across various software components and improve overall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robust REST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efficient data exchange between the front-end and back-end systems while adhering to established industry practices for API development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testing, including unit, integration, and performance tests,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functionality before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teams, including QA and UX/UI designers, to align development outputs with end-user needs and project requirements, ensuring a user-centered approach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existing codebases for performance improvements and enhancements based on best practices, resulting in faster load times and improved application responsiveness in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project documentation and training materials to facilitate onboarding of new team members and provide ongoing support for team initiatives, bolstering overall productivity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 to propose innovative solutions and improvements to existing systems that enhance user experience and application efficiency in a rapidly changing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retrospectives to assess team processes and outcomes, actively participating in discussions focused on continuous improvement and identifying actionable steps to enhance team performance and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security compliance throughout the development lifecycle by implementing secure coding standards and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Fortify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vulnerability scanning and code quality assessment.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through interpersonal communication and conflict resolution practices, allowing team members to feel heard and fostering camaraderie, which enhanced teamwork and project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data access layers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seamlessly interact with relational databases and optimize data retrieval and storage for web applications deployed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through effective architectural patterns and reliance on modern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quality initiatives by participating in peer reviews and utilizing static analysis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enforce coding standards and bolster maintainability across multiple projects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consistent development and production environments, honing skills in application deployment strategies and ensuring operational excellence in microservices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actively within Agile iterations to ensure timely development cycles, embracing daily stand-ups and sprint planning sessions that promoted accountability and focus across the team on deliverable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 experiences by implementing responsive designs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utility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accessibility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tested RESTful and SOAP APIs with robust security measures,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testing and refining endpoint communications to ensure reliability across complex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automate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test-driven development practices that significantly reduced post-deployment bugs and improved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design effective data storage solutions using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data retrieval times and overall system performance during peak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development processes and technical specifications comprehensively, contributing to knowledge management and onboarding guides that facilitated smoother transitions for new developers joining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best practices, security considerations, and contemporary development methodologies, fostering a culture of learning and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security assessments throughout the application lifecycle,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Fortify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vulnerabilities early, ensuring the delivery of secure applications that met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modern Agile practices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progress and facilitate communication, enhancing transparency and accountability across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highly interactive web interfaces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resulting in enhanced user experience and satisfaction metrics through regular usability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