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specializing in Java and web applications, including strong proficiency in frameworks, API development, and full-stack solutions in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JSP, jQuery, Spring, Angular,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ElasticSearch, PostgreSQL,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JBoss, Wildfly, Apache Tomcat, Node.js,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 Development, Microservices Architecture, Agile Methodologies, DevOps Practices, Continuous Integration/Deployment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Subversion, Mercurial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implementing best practices that enhance performance and maintainability of tailored business solutions based on stakeholder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front-end and back-end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responsive and user-centric designs that boost client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existing APIs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communication protocols, resulting in enhanced service orchestration and seamless interaction between microservices and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database design and optimization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indexing, query optimization, and data modeling that significantly improved application response times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application servers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JBoss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Wildfly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executed deployment strategies, and managed server environments, ensuring high availability and scalability of production applications across remote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planning, retrospective meetings, and daily stand-ups, fostering open communication, accountability among team members, and driving project momentum within iterative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the deployment processes, streamlining workflows across development, testing, and production stages, thus enhancing collaboration among developers and operations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and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code quality and accelerated release cycles while ensuring adherence to coding standards and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sharing knowledge on architecture design patterns and debugging techniques to foster a learning environment and improve overall team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new technologies and evolving requirements, showcasing flexibility and a proactive approach in overcoming challenges presented by client-facing projects and complex systems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troubleshooting activities for applications, applying profiling tools to identify bottlenecks in both the server-side and client-side code, and proposing actionable solutions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detailed documentation and technical specification for developed systems, ensuring that all stakeholders understood features and functionality, thus transitioning project's knowledge seamlessly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meticulous code reviews using best practices, thus ensuring that all code delivered was optimized, efficient, and adhered to standards established by team leads and technical architects.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and integrated third-party APIs and external services into systems architecture, ensuring robust capability extension with minimal disruption to existing service functionality and seamless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tirelessly to enhancing the technical stack to support complex business operations,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continuously evaluating new technologies for potential application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to analyze user needs and determine technical feasibility, translating product requirements into functional specifications with a primary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new features for existing software products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minimal impact on user experience while enhancing overall application functionality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implemented performance optimization techniques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 applications, leading to significant improvements in load times and resource efficiency across varied user scenarios and network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team scrums and code reviews, providing constructive feedback and fostering a culture of continuous improvement, thereby enhancing team collaboration and application robustness over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 cycle, ensuring that best practices in coding, testing, and deployment were employed, thus accelerating project timelines and improving delivery quality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exchange and service interoperability, thus enhancing data flow and integration capabilities between applications and external systems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code quality through rigorous testing methods, enhancing reliability and confidence in delivered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application issues and strategically addressed them through refactoring and code optimization efforts targeting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front-end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and training for junior developers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best practices in programming methodologies, empowering team members with knowledge and skills necessary for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modern development practices through the transition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rapid delivery and maximum flexibility to adapt to changing business needs, aligning with the company vision of continuous innovation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extensive monitoring systems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real-time dashboards for performance tracking and system health metrics that informed decision-making and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on-boarding process for new team members, providing comprehensive overviews of systems architecture and tools used, ensuring efficient integration into the team's workflow and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