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professional with over 11 years of experience in software development, specializing in building robust web and mobile applications. Proficient in leading teams and mentoring engineers, with a strong emphasis on delivering high-quality software solutions and driving project success.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Kotlin, JavaScript, Python, SQL,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Hibernate, Microservices, Adobe Experience Manager, Kafka, Node.js, React, Angular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Microsoft Azure, Docker, Kubernetes, Jenkins,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Oracle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Architectures &amp; 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 Architecture, Event-Driven Architecture, Agile, DevOps, CI/CD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of approximately 20 engineers at iVision, focusing on mentoring professionals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development, guiding architectural decisions, and ensuring the delivery of high-quality software products that aligned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scalable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processes and enhancing operational efficiency through the adoption of event-driven solutions and real-time data processing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robust communication with clients, enhancing the understanding of project requirements and priorities,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adapt to evolving needs and ensuring project milestones remained on track.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the migration of legacy systems to cloud platforms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system reliability and scalability while reducing operational costs and enhancing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implemented best practices for code reviews and collaboration, fostering a culture of continuous improvement and accountability within the engineering team, driving better outcomes in project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training programs to elevate the engineering team's proficiency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Experience Manager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improving overall development efficiency and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strategic planning discussions, offering insights on industry trends in software engineering and potential technological advancements to leverage within existing frameworks and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technical presentations and knowledge-sharing sessions, elevating team capabilities and ensuring clear understanding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cloud integrations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innovation by integrating emerging technologies into existing solutions, facilitating operational excellence through continuous feedback and iterative product enhancements based on user insights and testing.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performance optimization in backend services,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 and microservices design patterns to enhance system responsiveness and reduce latency in user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collaboration with product and analytics teams to oversee large-scale strategic projects, ensuring alignment of engineering initiatives with business strategies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establishment of coding standards and best practices tailored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development, ensuring high maintainability and quality in the software products developed by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in Agile ceremonies such as sprints and retrospectives, ensuring an adaptive approach to project management that encouraged team participation and delivery of valuable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project tracking and documentation, ensuring transparency and effective knowledge management across the engineering department, enhancing operational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several internal tools and utilities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which automated repetitive tasks, improving overall team productivity and reducing time spent on manual activities.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as a Software Engineer at Google where I contributed to developing large-scale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performance and maintainability in line with engineering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cross-functional teams to refine product functionalities, advocating for user-centric designs and implementing backend solutions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overall user experience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testing frameworks to ensure code quality and functional correctness within the software development lifecycle, maintaining high testing coverage across projects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to gather requirements and translate them into robust technical solutions, enhancing business objectives through innovative software applications and timely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on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and tools, promoting knowledge sharing among peers and fostering a culture of continuous improvement in engineering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adoption of Agile methodologies, driving sprint planning sessions, and retrospectives, contributing significantly to optimizing workflows and adapting plans based on team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Handled code reviews and pair programming sessions that reinforced collaborative teamwork and encouraged adherence to coding standards and best practices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Assured system performance and resilience by engaging in load testing and fault tolerance planning, employing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Chaos Monkey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simulate real-world scenarios and prepare for peak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enabling real-time analytics capabilities within applications, enhancing decision-making processes and improving user engagement through timely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migration of legacy applications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scalability while aligning with corporate strategies towards modernizing infrastructure and operations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enhancing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more efficient deployment processes and reduced software delivery times while increasing the stability of production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practices for maintaining application security and compliance, securing sensitive data while adhering to best practices in software architecture, ensuring reliable and responsible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