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IT Infrastructure Engineer with 11 years of extensive experience in software development, focusing prominently on cloud infrastructure and systems administration. Proven track record in engineering secure, efficient solutions using AWS, Terraform, and Ansible. Demonstrated ability to support global environments and enhance team capabilities with best practices. Skilled in delivering high-quality results under tight deadlines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Terraform, Ansible,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Shell Scripting, JavaScript, Go, Ruby, Bash,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Bitbucket, Jenkins, Travis CI, CircleCI, GitLab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Ubuntu, CentOS, Red Hat, Windows Server, Debian, SUSE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Networking:</w:t>
      </w:r>
      <w:r w:rsidRPr="009C6822">
        <w:rPr>
          <w:rFonts w:ascii="Roboto Light" w:eastAsia="Roboto Light" w:hAnsi="Roboto Light" w:cs="Roboto Light"/>
          <w:sz w:val="20"/>
          <w:szCs w:val="20"/>
        </w:rPr>
        <w:t xml:space="preserve"> Cloud Security, Firewall, VPN, WAF, CDN, IAM, SSO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Prometheus, Grafana, ELK Stack, Splunk, Nagios, Datadog,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workloads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across multiple regions while adhering to industry best practices and standards for security and efficiency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Provisioned and managed dynamic cloud resources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 (IaC)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reducing manual processes and improving environmental consistency while developing optimized deployment practices for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technical support, troubleshooting complex infrastructure issues, and resolving support tickets to enhance system availability for users across a global platform, maintaining a focus on proactive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Information Security team to implement best practices, enhancing security protocols and compliance measures ensuring a robust risk management strategy in all engineering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architecture for cloud-based systems,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streamlined deployment processes and significantly improved application lifecycle management to enhance delivery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facilitated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cloud security practices, elevating team's technical competence and fostering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and runbooks for operational procedures, enabling seamless handoffs and consistent application management for developments in cloud environments while minimizing downtime and potential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on the integration of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to establish a more robust observability framework that ensures optimal application performance and reliability across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capacity planning, performance tuning, and disaster recovery simulations to ensure the robustness of infrastructure and preparedness for business continuity under unexpected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intensively on automation initiatives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microservices applications, enhancing efficiency and resource allocation across various environments for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various teams, optimizing Jenkins and GitHub workflows, improving the speed and accuracy of builds, while maintaining a focus on quality and process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ticketing system within the team to track escalated issues, improving response times and resource allocation, while ensuring optimal resolution strategies with a focus on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evaluated emerging technologies and trends in cloud computing and infrastructure management, applying insights to recommend enhancements to systems and development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various projects focused on the migration of on-premise solutions to cloud platforms, ensuring aligning existing processes with cloud parameters to maximize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networking protocols and security configurations for cloud operations, incorporating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key management, resulting in improved security for deployed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client-side and server-side applications, showcasing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altered user experiences while engaging with enterprise cloud solutions effectively and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speed of software delivery cycles and ensuring flawless integration and delivery of code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within agile teams, developing solutions for scalable applications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deployment and management of microservices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system monitoring and alerting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Nagios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operational visibility and faster incident response times, which empowered teams to address issues proactively.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operational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to optimize system performance and security, contributing to the reliability of enterprise-level applications deployed across multiple servers and regions.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adoption of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training team members on established policies and procedures directing safe handling of sensitive data 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scripts for automated maintenance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Shell Scripting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that reduced downtime, improved efficiency, and enhanced overall infrastructure performance substantially.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technology planning meetings, providing inputs for new feature developments and use cases for enhancing product offerings to meet enterprise-level customer needs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programs on agile methodologies and DevOps practices, supporting a culture of continuous improvement and knowledge sharing, ultimately promoting cross-team collaboration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changes to system architecture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has greatly enhanced incident management and troubleshooting processes for application teams and support personnel.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incident response efforts, leading root cause analyses and coordinating remediation strategies following severe outages or performance degradation events, ensuring minimal customer impact during recovery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integrating third-party applications into enterprise architectures, which promoted extensibility and interoperability across critical company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