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engineer with over 11 years of experience in software development, focusing on hardware and firmware design within the traffic industry. Proven ability in developing robust traffic sensor systems and utilizing complex data modeling techniques that enhance real-time traffic management solutions. Solid background in collaborating with cross-functional teams to deliver innovative solutions and exceeding client expectations.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Python, Java,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Node.js, Flask, Django, React, Angular, Vue.js, TensorFlow,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Hardware and Protocols:</w:t>
      </w:r>
      <w:r w:rsidRPr="009C6822">
        <w:rPr>
          <w:rFonts w:ascii="Roboto Light" w:eastAsia="Roboto Light" w:hAnsi="Roboto Light" w:cs="Roboto Light"/>
          <w:sz w:val="20"/>
          <w:szCs w:val="20"/>
        </w:rPr>
        <w:t xml:space="preserve"> DSRC, CV-2X, CAN, RS-232, Bluetooth, RFID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Platforms and Environments:</w:t>
      </w:r>
      <w:r w:rsidRPr="009C6822">
        <w:rPr>
          <w:rFonts w:ascii="Roboto Light" w:eastAsia="Roboto Light" w:hAnsi="Roboto Light" w:cs="Roboto Light"/>
          <w:sz w:val="20"/>
          <w:szCs w:val="20"/>
        </w:rPr>
        <w:t xml:space="preserve"> Linux, Windows, AWS, Docker, Kubernetes,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Deployment:</w:t>
      </w:r>
      <w:r w:rsidRPr="009C6822">
        <w:rPr>
          <w:rFonts w:ascii="Roboto Light" w:eastAsia="Roboto Light" w:hAnsi="Roboto Light" w:cs="Roboto Light"/>
          <w:sz w:val="20"/>
          <w:szCs w:val="20"/>
        </w:rPr>
        <w:t xml:space="preserve"> Jenkins, Git, Travis CI, Selenium, Postman,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traffic sensor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streamlining operational processes through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firmware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deploying automated solutions for increased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firmware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manage communication protocols between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traffic 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and real-time data translation for improved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Bluetooth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wireless protocols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traffic sensor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their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integrated vehicle communication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dashboard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monitoring and analysis of traffic data, facilitating proactive decision-making for integrated traffic management and operational support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recommendations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maintainability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existing software platforms, guiding improvements to maximize customer satisfaction and enhance overall system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testing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traffic controllers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vulnerabilities and proposing solutions that adhere to the latest industry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security teams to develop comprehensive strategies for ensuring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world-class 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integrated traffic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traffic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CV-2X communication, to inform the design process and align with industry trends for future-proofing hardware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feedback, fostering strong relationships that guided successful project implementations and ongoing partnership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firmware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best practices, fostering an environment of learning and continuous improvement in engineering standards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debugging processes by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diagnostic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turnaround time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system troubleshooting and maintenance tasks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development processes to ensure knowledge transfer and compliance with corporate governance throughout product lifecycle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product managers to define technical specifications for new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traffic management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innovation and targeted enhancements to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market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traffic sensor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key competitors and trends which led to strategic recommendations for product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interactions within existing traffic management systems, ensuring seamless data exchanges between hardware components and software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Evolved from a development role into a senior technical lead, spearheading projects in the design and deployment of innovative software solutions for complex traffic scenarios and analytics within urban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enforced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project delivery through agile development processes and continuous integration techniques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scalable,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user interface and experience tailored for real-time vehicle and traffic management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teams to integrate feedback loops, ensuring that user observations translated into features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traffic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enhancing overall usability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improvements based on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traffic data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more efficient data handling and improved response times for web applications critical to traffic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workshops aimed at enhancing team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traffic systems, sharing insights on real-time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predictive modeling.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unique approaches to simplify the integration of third-party traffic control APIs, which reduced development cycles and fostered partnerships with external vendors for expanded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extensive technical support during deployments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ensuring comprehensive training and documentation was available for end-users, achieving higher satisfaction ratings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increased coverage and reliability of software functions, leading to an overall reduction in critical issues after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teams to dynamically respond to changes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traffic control regulations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software solutions adhered to new standards swiftly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resource allocation in cloud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availability and performance while managing project budgets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project updates to senior management and stakeholders, ensuring alignment with broader business goals and showcasing the impact of engineering initiatives on company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