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in software development, specializing in web and mobile applications. Expertise in React, TypeScript, and AWS technologies enables effective leadership in creating robust, scalable, and responsive frontend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 and Frameworks:</w:t>
      </w:r>
      <w:r w:rsidRPr="009C6822">
        <w:rPr>
          <w:rFonts w:ascii="Roboto Light" w:eastAsia="Roboto Light" w:hAnsi="Roboto Light" w:cs="Roboto Light"/>
          <w:sz w:val="20"/>
          <w:szCs w:val="20"/>
        </w:rPr>
        <w:t xml:space="preserve"> JavaScript, TypeScript, HTML, CSS, React, Angular, Vue.js, SASS/LESS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State Management:</w:t>
      </w:r>
      <w:r w:rsidRPr="009C6822">
        <w:rPr>
          <w:rFonts w:ascii="Roboto Light" w:eastAsia="Roboto Light" w:hAnsi="Roboto Light" w:cs="Roboto Light"/>
          <w:sz w:val="20"/>
          <w:szCs w:val="20"/>
        </w:rPr>
        <w:t xml:space="preserve"> Redux, Context API, MobX, Recoil, NgRx, Vuex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Tools:</w:t>
      </w:r>
      <w:r w:rsidRPr="009C6822">
        <w:rPr>
          <w:rFonts w:ascii="Roboto Light" w:eastAsia="Roboto Light" w:hAnsi="Roboto Light" w:cs="Roboto Light"/>
          <w:sz w:val="20"/>
          <w:szCs w:val="20"/>
        </w:rPr>
        <w:t xml:space="preserve"> Jest, React Testing Library, Cypress, Mocha, Chai, Enzyme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Build Tools:</w:t>
      </w:r>
      <w:r w:rsidRPr="009C6822">
        <w:rPr>
          <w:rFonts w:ascii="Roboto Light" w:eastAsia="Roboto Light" w:hAnsi="Roboto Light" w:cs="Roboto Light"/>
          <w:sz w:val="20"/>
          <w:szCs w:val="20"/>
        </w:rPr>
        <w:t xml:space="preserve"> Webpack, Vite, Gulp, Grunt, NPM/Yarn, Babel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CI/CD:</w:t>
      </w:r>
      <w:r w:rsidRPr="009C6822">
        <w:rPr>
          <w:rFonts w:ascii="Roboto Light" w:eastAsia="Roboto Light" w:hAnsi="Roboto Light" w:cs="Roboto Light"/>
          <w:sz w:val="20"/>
          <w:szCs w:val="20"/>
        </w:rPr>
        <w:t xml:space="preserve"> AWS, AWS Bedrock, Git, Travis CI, Jenkins, CircleCI, Docker, Kubernetes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developed scalable frontend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performance and maintainability in line with best development practices and architectural standards designed for enterprise-level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frontend developers in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facilitating rapid development cycles and continuous integration of features while maintaining high code quality through rigorous testing.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efforts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Bedrock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frontend applications, enhancing application capabilities with AI-driven features for better user engagement and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backend developers and product managers, to effectively define project scope, delivery timelines, and ensure alignment with user requirements and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enforced coding standards and architectural patterns for the frontend, resulting in a more cohesive team culture and ensuring adherence to best practices across multiple projects and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high-quality, efficient code, leading by example in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hooks and functional components, while mentoring junior developers on best practices and debugging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code reviews and implemented automated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Testing Library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a significant reduction in bugs and enhancing application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and accessibility, incorporating best practices for frontend development and leveraging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patterns to create efficient user interfaces and enhance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 component-driven architecture, improving component reusability and reducing overall project complexity while fostering collaboration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adopted emerging technologies, continually driving innovation and improvement within the frontend ecosystem to remain competitive in the rapidly changing software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supported the growth of junior engineers, fostering a culture of collaboration and knowledge sharing within the team, which significantly contributed to overall team performance and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responsive layouts and user-friendly interfaces for web applications, ensuring high-quality user experiences on various devices following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Interfaced with RESTful APIs to seamlessly integrate frontend applications with backend services, enhancing the overall functionality and interconnectedness of enterprise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ensuring organized workflow and effective collaborations among team members while maintaining a history of changes and facilitating troubleshooting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technical decision-making processes, contributing insights on frontend architecture and tooling which directly influenced project outcomes and strategic direction.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complex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creating seamless user experiences while ensuring high performance and responsiveness across devices and browsers.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designers and UX specialists to implement user-centric features and interfaces, ensuring a smooth and enjoyable user journey in line with best design principles and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team efficiency by advocating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refining project workflows through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and consistent communication of project status and challenges.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refactor existing codebases for improved performance and maintainability,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ES6+</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optimizations to enhance application responsiveness and user interaction.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extensive testing frameworks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Enzyme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code quality and enhancing the reliability of the applications through rigorous automated tests.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teams to analyze requirements and translate them into innovative technical solutions, ensuring alignment with overall business objectives and enhancing product value.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significant architectural discussions, championing the use of modern frameworks and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Babel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build processes and integrate new features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debugging and troubleshooting efforts, utilizing debugging tools and methodology to quickly identify issues and deliver timely solutions to complex problems, enhancing overall product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team members on new technologies and development trends, equipping the team with knowledge on advancements in frontend technologies and adhering to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cross-functional teams during the software development lifecycle, ensuring all members were aligned with goals, timelines, and scope of product deliverables, contributing to overall project success and client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application performance metrics and user feedback to continually iterate on solutions, ensuring high quality and enhancing user satisfaction by addressing pain points identified through their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 integrated development environments and tooling setups, ensuring the development team was productive and equipped with the necessary tools to enhance productivity and simplify the coding process.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