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web and mobile applications. Proven expertise in building innovative generative AI solutions in the healthcare domain. Adept at collaborating with clinical experts to develop applications that enhance content production, improve workflows, and drive automation through large language models. Ready to leverage diverse technical skills and a commitment to enhancing the U.S. healthcare system.</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React.js, Node.js, Flask, Django, Express,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Tools:</w:t>
      </w:r>
      <w:r w:rsidRPr="009C6822">
        <w:rPr>
          <w:rFonts w:ascii="Roboto Light" w:eastAsia="Roboto Light" w:hAnsi="Roboto Light" w:cs="Roboto Light"/>
          <w:sz w:val="20"/>
          <w:szCs w:val="20"/>
        </w:rPr>
        <w:t xml:space="preserve"> TensorFlow, PyTorch, OpenAI, Hugging Face Transformers, Scikit-learn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Processing:</w:t>
      </w:r>
      <w:r w:rsidRPr="009C6822">
        <w:rPr>
          <w:rFonts w:ascii="Roboto Light" w:eastAsia="Roboto Light" w:hAnsi="Roboto Light" w:cs="Roboto Light"/>
          <w:sz w:val="20"/>
          <w:szCs w:val="20"/>
        </w:rPr>
        <w:t xml:space="preserve"> PostgreSQL, MongoDB, MySQL, Apache Kafka, Apache Airflow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internal-use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large language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content production workflows, enhancing operational efficiencies and improving the accuracy of clinical documentation in collaboration with healthcare experts.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automation strategies and real-time performance evaluation for generative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ensure robustness and adaptability in the production environment, enhancing team output and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clinical editors to gain insights on user experiences, creating tailored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automated search and retrieval processes, leading to improved quality of evidence-based care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full-stack applications, transitioning robust proof-of-concept models into highly functional user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supporting backend technologies for seamless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preprocess and structure clinical data, facilitating efficient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content curation and medical literature evaluation, while adhering to best software practices and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Rapidly prototyped various generative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creative experimentation with differing approaches, effectively reducing content update cycles while adhering to healthcare standards and accessibility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application of emerging industry trends to consistently deliver high-quality and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 technology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regulatory requirements and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in collaboration with data scientists, employing rigorous evaluation strategies to optimize prompt engineering and outcome measurements for AI models in healthcare contexts.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collaboration and adaptability within teams, ensuring all stakeholders were aligned on project goals and adhering to timelines while integrating feedback into the product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deployment processes of AI-driven applications, minimizing downtime during updates and ensuring a consistently high level of service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monitoring and performance metrics for applications, facilitating proactive identification of improvement areas, thus enhancing overall application responsiveness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optimized deep learning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for advanced applications in healthcare, enabling efficient analysis of large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knowledge-sharing sessions within the engineering team, improving collective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and technologies, while nurturing a collaborative learning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Challenged existing operational norms by introducing machine learning-driven insights into workflow practices, revolutionizing how clinical content is created and maintained.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instilling strong problem-solving abilities and fostering a culture of continuous improvement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and facilitate seamless integration with third-party services and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advanced machine learning algorithms and models, focusing on performance optimization and ensuring alignment with application requirements across diverse use cases in the healthcare sector.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the implementation and maintenance of cloud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resilience and ensuring robust data management practices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refine project scoping and requirements gathering, enhancing clarity and precision in software design by applying iterative development methodologies and agile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revisions effectively, ensuring seamless collaboration across teams and optimized workflow management in software projects, thereby minimizing errors and redundancy.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automation processes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cycles and reducing application downtime through efficient orchestration and container management practices across various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user training sessions for healthcare personnel on in-house applications, translating complex technical jargon into understandable terms for broader adoption within clinical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design sessions, recommending improvements based on emerging trends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 technology domain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leveraging insights from user feedback to enhance system performance and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quality assurance processes to safeguard the functionality and security of applications, adhering to industry standards and best practices in software engineering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logging and monitoring solutions to ensure high software quality and application performance, ensuring relevant metrics were captured effectively for active troubleshooting and long-term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knowledge-sharing meetings to keep abreast of industry developments and trends in software engineering practices, enhancing personal and team skill sets while fostering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code deployment processes through advanced CI/CD practices, integrating automated testing and monitoring tools to ensure high code quality and deployment success, thereby increasing confidence in release 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