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Results-driven GIS Developer with 11 years of extensive experience in software development, focusing on web and mobile applications. Expertise in ArcGIS Suite, Python, and database management. Proven ability to automate GIS workflows, manage complex geospatial data integration, and contribute effectively to team-oriented projects in the tech space.</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GIS Software:</w:t>
      </w:r>
      <w:r w:rsidRPr="009C6822">
        <w:rPr>
          <w:rFonts w:ascii="Roboto Light" w:eastAsia="Roboto Light" w:hAnsi="Roboto Light" w:cs="Roboto Light"/>
          <w:sz w:val="20"/>
          <w:szCs w:val="20"/>
        </w:rPr>
        <w:t xml:space="preserve"> ArcGIS Suite, ArcGIS Online, QGIS, ArcPy, FME</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 Management:</w:t>
      </w:r>
      <w:r w:rsidRPr="009C6822">
        <w:rPr>
          <w:rFonts w:ascii="Roboto Light" w:eastAsia="Roboto Light" w:hAnsi="Roboto Light" w:cs="Roboto Light"/>
          <w:sz w:val="20"/>
          <w:szCs w:val="20"/>
        </w:rPr>
        <w:t xml:space="preserve"> ArcSDE, PostgreSQL, SQL Server, SQLite, MySQL</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&amp; Scripting:</w:t>
      </w:r>
      <w:r w:rsidRPr="009C6822">
        <w:rPr>
          <w:rFonts w:ascii="Roboto Light" w:eastAsia="Roboto Light" w:hAnsi="Roboto Light" w:cs="Roboto Light"/>
          <w:sz w:val="20"/>
          <w:szCs w:val="20"/>
        </w:rPr>
        <w:t xml:space="preserve"> Python, JavaScript, HTML5, CSS3, SQL</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Automation &amp; ETL:</w:t>
      </w:r>
      <w:r w:rsidRPr="009C6822">
        <w:rPr>
          <w:rFonts w:ascii="Roboto Light" w:eastAsia="Roboto Light" w:hAnsi="Roboto Light" w:cs="Roboto Light"/>
          <w:sz w:val="20"/>
          <w:szCs w:val="20"/>
        </w:rPr>
        <w:t xml:space="preserve"> ETL, Automation, GIS Workflow Automation, Data Processing, ArcGIS API</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&amp; DevOps:</w:t>
      </w:r>
      <w:r w:rsidRPr="009C6822">
        <w:rPr>
          <w:rFonts w:ascii="Roboto Light" w:eastAsia="Roboto Light" w:hAnsi="Roboto Light" w:cs="Roboto Light"/>
          <w:sz w:val="20"/>
          <w:szCs w:val="20"/>
        </w:rPr>
        <w:t xml:space="preserve"> AWS, Azure, Docker, Kubernetes, Git</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optimized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scripts for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ArcGIS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automation, resulting in streamlined workflows and improved efficiency in processing geospatial data across various platforms on multiple projects.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implemented enterprise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geodatabases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ArcSDE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secure and effective spatial data management that integrated seamlessly with existing systems and adhered to best practices in data governance.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the integration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QGIS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ArcGIS Online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into existing infrastructures, enabling real-time data sharing and analysis capabilities among stakeholders, enhancing collaboration and decision-making processes.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Automated repetitive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ETL processes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FME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significantly reducing manual intervention and minimizing errors during data transformation, which ultimately improved data accuracy and retrieval processes.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thorough testing and validation of geospatial data to ensure quality and integrity,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query databases and identify discrepancies, driving improvements in data governance.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cross-functional teams to design and implement geospatial solutions tailored to client specifications, enhancing customer satisfaction through responsive project management and agile methodologies.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Trained and mentored junior engineers on the effective use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ArcGIS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tools and workflows, fostering a culture of learning and knowledge sharing within the development team.</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ArcGIS Pro</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advanced spatial analysis and visualization, developing impactful dashboards that communicated complex data insights to stakeholders, enhancing their understanding of the data at hand.</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Managed a series of GIS-related projects, ensuring adherence to deadlines and budget constraints while maintaining high levels of functionality and performance within deployed applications.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continual learning to stay abreast of emerging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GIS technologies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collaborating with industry professionals to explore innovative applications and address evolving user needs in spatial data processing.</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custom applications for data visualization and spatial analytics,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ArcGIS API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create intuitive user interfaces and interactive maps for end-users.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Analyzed and resolved complex spatial data issues, including data formatting and integration challenges, leveraging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PostgreSQL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related tools to ensure seamless data availability and usability.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planning and executing GIS training workshops, enhancing the technical skills of end-users in deploying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ArcGIS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solutions effectively within their respective departments.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data management strategies that aligned with best practices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GIS governance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enhancing the security and integrity of sensitive spatial data during collaborative projects.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Streamlined data ingestion processes by developing scripts that interfaced with multiple databases and APIs, enhancing the overall efficiency of the data pipeline for geospatial applications.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scalable applications using core web technologies including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HTML5</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CSS3</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enabling user-friendly interfaces and enhancing user engagement within various Google projects.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Engineered backend solutions leveraging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efficient data handling, ensuring robust and reliable applications that supported high-volume user interactions and data transactions.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in an agile environment on cross-functional teams to deliver major software releases, demonstrating adaptability and collaborative skills essential for navigating complex project requirements and challenges.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thorough code reviews and optimization processes, ensuring quality and performance standards were consistently met throughout the software development lifecycle, crucial for maintaining application integrity.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the design and development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RESTful APIs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that facilitated data communication between front-end applications and database systems, driving seamless integrations across multiple platforms.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version control systems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manage code revisions effectively, allowing for efficient teamwork and enhanced collaborative capabilities in distributed team environments.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automated testing scripts using various testing frameworks, enhancing the maintainability of codebases and reducing time for regression testing during continuous integration and delivery pipelines.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the development and deployment of microservices architecture, emphasizing modular design, scalability, and ease of deployment, which resulted in improved system performance and response times.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brainstorming sessions focused on innovative technological initiatives, contributing to the ideation and prototyping of new tools that addressed specific user needs within Google products.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community and industry events to promote and advocate for open-source projects, establishing a presence within the developer community and facilitating knowledge sharing among peers.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user-centric data visualization tools that leveraged machine learning algorithms, improving data insights delivery by creating intuitive and engaging visual representations.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Wrote technical documentation and guidelines for various programming projects, ensuring clarity and consistency in coding standards and serving as a valuable resource for current and future developers.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