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web and mobile applications. Proven track record delivering scalable solutions with expertise in React, TypeScript, Python, and GraphQL. Strong backend development skills and a collaborative team player with the ability to mentor others and manage complex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Java, SQL, HTML5, CSS3,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Flask, GraphQL, Apollo, Node.js, Django,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ElasticSearch, Redis, GraphQL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Git, Jenkins, Terraform, CircleCI,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Management:</w:t>
      </w:r>
      <w:r w:rsidRPr="009C6822">
        <w:rPr>
          <w:rFonts w:ascii="Roboto Light" w:eastAsia="Roboto Light" w:hAnsi="Roboto Light" w:cs="Roboto Light"/>
          <w:sz w:val="20"/>
          <w:szCs w:val="20"/>
        </w:rPr>
        <w:t xml:space="preserve"> Agile, Scrum, Kanban, JIRA, Confluence, Trello, Slack, Zoom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the next generation of automating access requests, enhancing provisioning and enforcing least privilege at scale, thus optimizing user access processes and enhancing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and design to architect policy-driven user experiences on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critical customer-facing features through end-to-end development processes, incorporating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Apollo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robust application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Solving complex technical challenges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stacks, contributing to system stability and performance, ensuring user requirements and expectations are consistently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fostering a culture of knowledge sharing and skill improvement, enhancing team capability to deliver high-quality software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systems designed to accommodate rapid user growth, employing industry trends and technologies to keep pace with evolving business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workflows and increasing team productivity, facilitating quicker releases and enhancements of software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ensure best practices in coding standards and quality, promoting maintainable and efficient codebases for ongoing projects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requirement gathering sessions, refining project goals and team objectives through effective collaboration and empathy towards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data management, ensuring robust database performance and optimally designed data structures supporting application features gracefully.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scaling the application architecture to support tenfold user demand and traffic, demonstrating foresight in capacity planning and resilience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AWS services for cloud hosting solutions, improving application accessibility and reliability, aligning with modern cloud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API enhancements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fetching processes and improving load times across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meetings to define engineering goals and product milestones, contributing insights aligned with both technical feasibility and business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interfaces keeping user experience at the forefront, working intimately with design teams to ensure functionality matched aesthetic and usability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internal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workflows and contributing to higher productivity for cross-functional groups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 and product teams to translate complex requirements into scalable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high-performing user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existing APIs for better efficiency, while ensuring backward compatibility for user-facing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unit and integration tests to improve software reliability and performance, incorporating testing frameworks to validate application behavior pre-deployment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provide technical insights, ensuring developed software aligns with business objectives and user expectations diligently.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developers,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code quality, promoting a culture of continuous learning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error handling and logging mechanisms across applications to ensure traceability and quick resolutions to production issues, thus improving overall system robustness.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maintaining system documentation, ensuring all architectural designs and code modifications were well-documented for future reference and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teams focused on sprint planning and retrospectives, emphasizing efficient project workflows and adaptability to changing requirements from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team stand-ups to monitor progress and align on task priorities, enhancing communication and collaboration among team members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legacy system migrations, applying modern frameworks and tools to overhaul outdated codebases, ensuring performance enhancements and long-term sustainability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code repositories effectively and ensuring collaborative agreement on code quality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