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track record of building data pipelines, integrating third-party APIs, and optimizing acquisition systems. Strong expertise in automation and system performance improvement using modern tools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Node.js, SQL, Java, Go,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Webhooks, OAuth, GraphQL, gRPC, SOAP, LinkedIn API, Google Search Console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Data Transformation, Data Quality Checks, Real-Time Analytics, Analytics Instrumentation, PostHog, Looker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Cloud Functions, Automation Tools, Session Management, Rate Limiting, Crawl Error Monitoring, Viral Loop Mechanics, Content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SEO Tools, Schema Markup, Performance Monitoring, Core Web Vitals, Bounce Handling, Page Speed Optimization, Meta Tag Generation, Keyword Research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multi-channel prospecting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Amplemarket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ensuring robust data flow for outreach strategies to enhance user acquisition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experiment frameworks to A/B test various email sequences, subject lines, and send times, leading to systematic performance improvements across our email marketing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lead enrichment and scoring systems with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lead handling and resulted in improved sales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webhook-based response detection and automated routing logic to ensure timely communication with leads, significantly reducing lead drop-off rates during sales funnel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email deliverability by configuring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DKIM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DMARC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automating domain warmup tasks, which enhanced overall email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LinkedIn prospecting automation systems, including connection requests and messaging sequences, to maximize outreach effectiveness while maintaining account health using designed rate-limiting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targeting optimizations through systematic testing of job titles, seniority levels, and industries to refine our outreach efforts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comprehensive analytics pipelines to track connection rates, response rates, and meeting bookings by segment, providing valuable insights for marketing strategies and tactical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referral tracking system that enabled unique link generation and conversion tracking, ensuring accurate attribution of leads sourced from referral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CRM and billing systems to automate reward fulfillment, enhancing the efficiency of referral incentive processes and maintaining robust records of all transactions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event tracking across acquisition channels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analytics capabilities, allowing for real-time performance assessments and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ETL pipelines to aggregate data from various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accuracy of marketing campaign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 A/B testing framework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Statsig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systematic experiment allocation, variant tracking, and thorough statistical analysis for data-driven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dashboards to monitor outbound performance, SEO rankings, and referral metrics, facilitating proactive adjustments and fostering a performance-oriented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tracking across all channels, enhancing the visibility of critical acquisition metrics and enabling data-backed growth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and maintainable infrastructures that streamlined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dependencies and improved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the integration of RESTful services and APIs to enhance system functionality and user engagement, leveraging best practices in API development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testing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acceleration of release cycles through a continuous integration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business intelligence initiatives, yielding actionable insights that informed strategic decisions companywide.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programming concepts and collaborative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work with teams, promoting agile methodologies and iterative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performance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real-time tracking and reporting of application performance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workflows by embedding automated deployment processes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version control, significantly reducing time-to-production for application updates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optimization efforts for legacy systems by migrating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application responsiveness and maintenance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for internal and external use, ensuring clarity and accessibility for integration by third-party applications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to uphold standards and drive best practices in development, fostering a culture of quality and continuous improvement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design sessions to conceptualize and create innovative features that align with business goals, ensuring that engineering efforts were strategically directed toward impactful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