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dedicated Full-Stack Developer with 11 years of experience in software development specializing in web and mobile applications. Proven track record of enhancing customer experiences through innovative technology solutions. Expertise in developing, testing, and deploying high-quality code while translating business requirements into practical solutions. Skilled in Python, JavaScript, and various frameworks and methodologies, including Agile and DevOps.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Node.js,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Oracle, MySQL,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Selenium, Cypress,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high-quality code for document generation systems at iVision, fostering collaborations with cross-functional teams to ensure seamless integration with legacy systems and new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code efficiency and enhancing product delivery timelines while maintaining compliance with best coding practices and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software development projects, streamlining workflows and improving communication among teams, leading to faster delivery outcomes and enhanced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executed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measurable reduction in post-deployment defects and increased confidence in code stability and performance across multiple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actively with stakeholders to translate business requirements into functional specifications,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development of intuitive user interfaces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application's deployment process, enabling a more streamlined approach to transitioning services from development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solutions for customer information management, ensuring scalability by leveraging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reliability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continuous learning and best practices in coding techniques, significantly enhancing team morale and technical knowledge within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code reviews to identify improvement areas, promoting adherence to coding standards and optimizing overall team output through constructive feedback and enhancement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performance assessments and refactoring of legacy codebases, aiming to improve maintainability and extend the functional lifespan of critical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data exchanges between frontend and backend services, and adhering to best practices in security and data handling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project managers to prioritize the product backlog, contributing to a shared vision of project success and aligning efforts with larger business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consistently evaluating and refining processes to increase productivity and collaboration across teams, championing adaptive approaches to issues that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for codebases and system architectures, streamlining onboarding processes for new team members and ensuring knowledge transfer remains intact during staff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addressed user feedback leading to enhancements that improved customer satisfaction metrics, demonstrating a commitment to user experience and continuous product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scalable applications at Google,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large-scale projects while ensuring adherence to industry-wide best practices in software development and sustainability.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an Agile team, conducting regular scrums and contributing to product backlogs, which facilitated a transparent process for project requirements and status.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optimization strategies, using multi-threading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processing speed and improving system responsiveness under high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building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enhanced data retrieval and manipulation, thus supporting smoother integrations with various external services and third-party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dynamic web applications, emphasizing user-centered design principles to ensure a positive user experience while maintaining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seamless integration between front-end components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coordinating efforts with UI/UX designers to build aesthetically pleasing and functional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quality assurance testing in collaboration with QA teams,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bolstering the robustness of released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iterations on development and release cycles, thereby reducing time-to-market for numerous product iterations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deliverable timelines with project management tools facilitating coordination between teams, ultimately enhancing project success rates through effective communication and collaboration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microservices architecture within teams, leading to improved scalability and maintainability of applications deployed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efforts surrounding software architecture, coding standards, and processes, ensuring ongoing compliance with organizational policies and enabling smooth transitions in team responsibilities.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promoted a DevOps culture, driving engagement among teams for smoother collaborations and integrating development and operations practices to enhance overall product quality and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