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Full Stack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designing and developing innovative web and mobile applications. Proficient in Scala, Play framework, Spring Boot, React, Redux, and cloud technologies. Committed to building high-quality solutions that enhance user experience and drive organizational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Scala, Java, Python, JavaScript, TypeScript,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Play framework, Spring Boot, React, Redux, jQuery, Django, Angular,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Message Brokers:</w:t>
      </w:r>
      <w:r w:rsidRPr="009C6822">
        <w:rPr>
          <w:rFonts w:ascii="Roboto Light" w:eastAsia="Roboto Light" w:hAnsi="Roboto Light" w:cs="Roboto Light"/>
          <w:sz w:val="20"/>
          <w:szCs w:val="20"/>
        </w:rPr>
        <w:t xml:space="preserve"> Postgres, MySQL, MongoDB, AMQP, RabbitMQ, SQS, Apache Kafka,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Google Cloud Platform, AWS, Azure, Docker, Kubernetes, Heroku, Terraform,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CI/CD, Postman, Visual Studio Code, IntelliJ IDEA, Slack,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Full Stack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improved performance and security for high-traffic applications within distributed systems, leveraging cloud technologies to optimize resource usage and cost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fostering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 improvement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successfully refining software development processes, leading to a notable increase in productivity and the quality of deliverables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microservices architecture, seamlessly integrating new features to enhance e-commerce applications, which facilitated better user engagement and streamlined back-end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interactive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cultivating agile responsiveness and implementation of component-based designs, bolstering user experience across multiple devices and platforms in a dynamic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database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optimizing performance of high-volume transaction systems while conducting regular assessments for bottlenecks and system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project discussions and brainstorming sessions aimed at identifying technical challenges and strategizing innovative solutions, ensuring cross-functional alignment and fostering a culture of innovation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testing, and deploying containerized applications, enhancing system reliability with rollback capabilities and efficient resource allocation across cloud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messaging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inter-service communications within applications, significantly reducing latency and improving the responsiveness of distributed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by developing and maintaining libraries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capabilities and fostering collaboration with developers and engineers across different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directly to gather requirements and feedback, translating business needs into technical specifications, thereby developing solutions that align with client objectives and enhance overall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coding practices, promoting knowledge sharing and boosting team skills which led to higher quality code and better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with a focus on ensuring adherence to security protocols and best practices, ultimately maintaining code quality throughout the development lifecycle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(UAT) and post-deployment reviews, actively seeking ways to enhance software functionality and overall user satisfaction, ensuring alignment with business objectives and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codebases and technical processes, improving knowledge transfer within the team and facilitating onboarding for new hires, streamlining operations and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constant communication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coordination and problem-solving within a distributed team, enhancing collaboration and reducing time-to-resolution for project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communications between front-end and back-end systems, which directly contributed to seamless user interactions and adaptive content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constructed RESTful APIs to facilitate data exchange between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and scalable web services that adhere to industry standards and 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web designs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content updates and improved UX/UI, driving higher user engagement through effective component architecture and state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migrations and modifications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database performance in accordance with analytical demands and adopting best practices to ensure data scalability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authentication mechanisms such as OAuth2, ensuring secure user authentication and data integrity across all web applications while adhering to compliance requirements and best practices in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shift from monolithic to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greatly enhanced the deployment pipelines and allowed for finer-grained resource management in cloud-based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translate designs into prototypes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modern design principles while maintaining functionality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Kanban for effective project management and team collaboration, leading to improved workflow efficiency and delivery timelines throughout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pairing sessions to foster collaborative coding and knowledge transfer within teams, enhancing skill sets and promoting a culture of continuous learning and team bonding.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for team members on emerging technologies and best practices in software engineering, contributing to team-wide upskilling initiatives that propelled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to diagnose and address bottlenecks within applications, proactively maintaining system stability and improving the overall efficiency of deployed solutions across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creation and maintenance of technical documentation for projects, enhancing clarity and understanding of project specifications, user requirements, and deployment processes, driving knowledge sharing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