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extensive experience in developing innovative web and mobile applications in the financial services sector. Proven expertise in building efficient API-based products, enhancing product metrics, and utilizing cutting-edge technologies such as React, Golang, and AWS. Strong problem-solving skills and ability to thrive in collaborative, agile environments, driving project success through effective communication and teamwork.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Django, Flask,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Travis CI, Terraform,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JUnit, Cucumber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TDD, CI/CD, User Stories, Backlog Grooming, Sprint Planning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API framework for fraud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transaction speed for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real-time identity verification web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front-end interface, enhancing user experience and responsiveness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management and design teams to drive agile delivery of product enhancements, ensuring alignment with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by developing complex SQL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application performance through efficient data retrieval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best practices that elevated the code quality and maintainability across the team’s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application scalability and security features,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and end-to-end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customer satisfaction by reducing bug incidents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troubleshooting sessions to resolve complex issues, focusing on product functionality, user experience, and backend performance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meetings, fostering a culture of continuous improvement within the development team through constructive feedback and solution-oriented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for internal and external stakeholders, ensuring comprehensive understanding of product functionalities and support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 for production issues, developing a keen ability to diagnose and resolve issues quickly while maintaining system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enabling knowledge sharing and skill advancement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integration issues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metrics and application performance data to inform product strategy, using this insight to influence design and functionality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interviews and presented technical assessments for potential candidates, contributing to the recruitment of top engineering talent aligned with the company’s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suite of scalable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third-party applications, enhancing overall product utility and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front-end architecture of a consumer-facing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design and reusability to maximize developer efficiency during feature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interfaces,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responsive and accessible user experience across different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AWS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application workflows, enhancing data storage solutions and reliability for clients spanning various industry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a documentation practice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keep comprehensive records of product decisions, coding standards, and troubleshooting processes for team reference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deployment strategies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containerization, enabling consistent environments and reducing time to deployment significantly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daily stand-ups and retrospectives, ensuring open communication streams and adapting workflows according to iterative feedback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(TDD) culture that significantly improved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improving database performance through optimization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reduction in response times and increased efficiency of data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while fostering a culture of rapid iteration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security audits of deployed applications, ensuring compliance with regulatory requirements, which raised the platform’s risk management standards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both personal technical skills and the company’s tech stack while collaborating with other developers globally to solve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