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Full Stack Engineer with over 11 years in software development, specializing in web and mobile applications. Proficient in designing high-quality products with exceptional UX using modern tech stacks and tools.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Go, JavaScript, TypeScript, Swift, C/C++,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Svelte, Node.js, React, Angular, Express.js, Django, Flask,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Elasticsearch, DynamoDB,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Amazon Web Services (AWS), Serverless, Docker, Kubernetes, Amazon ECS, Pulumi,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Spark, ETL Pipelines, Data Warehousing, BigQuery, S3, Hadoop, Airflow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performance and enhanced user experiences, contributing to the company's mission of transforming security tools for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data processing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high throughput and low latency log ingestion for petabyte-scale analysis, and improving system reliability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refactor existing systems for better modularity and scalability,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ensuring minimal disruption to ongoing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logging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efficient log query capabilities and providing security teams with instant access to crucial audit trails.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optimizing deployment processes and ensuring high availability of applications across cloud infrastructure, thereby enhancing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debugging of distributed systems, leveraging analytical tools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monitor system health and achieve better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code reviews and best practices for unit testing,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and daily stand-ups to iteratively improve product deliverables, enhancing collaboration between developers and stakeholders while streamlining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Extended existing tools by integrating third-party APIs, resulting in a more unified user experience, and allowing for additional functionalities tailored to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coding practices and technologies, fostering a collaborative learning environment that encouraged growth and innovation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a new logging system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real-time analytics and insights into security events, which was pivotal for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to gather insights and iterate on product features, ensuring alignment with user requirements and enhancing overall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transitioning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more flexible deployments and scaling of applications based on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security best practices into software development lifecycle (SDLC), utilizing tools for static code analysis and container scanning to ensure compliance and protect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project updates, providing a clear framework for stakeholders to understand progress and decision-making rationales.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enterprise-grade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dynamic user interfaces and strong performance, ensuring user engagement and satisfaction across a diverse client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outline technical requirements and translate user stories into actionable development tasks, fostering alignment and efficiency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through rigorous testing and debugging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client-facing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Was actively involved in code review practices, emphasizing maintainability and adherence to coding standards, which led to a 20% decrease in bug reports from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seamless communication between backend systems and front-end applications,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architecture planning sessions to define microservices strategy, enabling the organization to handle increased load while rapidly deploying features across multiple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code collaboration, maintaining clear project histories and facilitating streamlined teamwork across geographically dispersed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onboarding and training of new developers, providing guidance on company coding standards and processes to ensure consistency and quality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eliminating manual errors, thereby improving our continuous integration and deployment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into application enhancements through iterative design processes, leveraging user data analytics to drive features that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during development phases to protect user data and ensure compliance with industry standards, fostering trust and reliability in applications deployed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reviews and contributed to team retrospectives, focusing on improving processes and celebrating accomplishments while driving team morale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