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Engineer with over 11 years of expertise in software development, specializing in responsive web and mobile applications. Proficient in building robust backend services and engaging user interfaces that enhance customer interaction with complex data. Adept at utilizing cutting-edge technologies including Go, Python, Svelte, and modern CI/CD practices to optimize software deployment and scalability. Strong advocate for collaboration and innovative product development in fast-paced, high-growth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Svelte, SvelteKit, React, Angular, Vue.js, Tailwind CSS,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Go, Python, REST, GraphQL, NATS,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Redis,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Bazel, Argo CD, Jenkins, Travis CI, Numaflow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Dagster, Apache Kafka, WebSockets, Server-Sent Events, AWS 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SvelteKit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visualization for complex transportation systems with intuitive user interfaces across various device formats.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architectures, enhancing communication and data flow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DevOps teams to implement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highly scalable infrastructure that supports rapid deployment cycles and increased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Dagster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new customer data into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data lake, enabling efficient data offboarding processes while maintaining high standards of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developing real-time monitoring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which allowed system operators to receive immediate updates on transportation logistics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proposed optimizations for API performance based on feedback from client interaction and engagement with system usage analytics to maximize scalability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an Agile team, applying continuous integration and continuous deployment methodologies to streamline development workflows and shorten project timelines while emphasizing quality assurance through automated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features that applied natural language processing to enhance user interactions, resulting in a more intuitive data handling experience that translates complex analytics into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frontend and backend systems, enabling smooth onboarding of new developers and maintaining a clear record of architectural decisions and frameworks utilized.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collaborative innovation by engaging with product management to prioritize feature development based on end-user feedback and anticipated market trends in transportation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facilitated knowledge-sharing sessions within team members, fostering an environment of continuous learning and adapting to the latest technological advancements prevalent in SaaS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visualization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analytical capabilities of the transportation and logistics platforms, providing users with interactive charts and graphs for data interpretation.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optimization of API interactions by refactoring legacy code to improve response times and resource utilization, which directly contributed to increases in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meetings to translate business requirements into technical specifications, ensuring alignment between the software engineering team and key stakeholders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disaster recovery planning and execution exercises, ensuring deployment strategies accounted for data redundancy and failover processes, critical for maintaining high availability within high-performance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served high-traffic digital platforms while prioritizing user experience and accessibility standards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automated testing frameworks, enhancing the reliability of deployment processes while reducing the likelihood of bugs in production environments through rigorous regression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create APIs that integrated machine learning models into applications, facilitating real-time predictions and analytics in user-facing platforms for improved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that modularized application components, providing greater flexibility and ease of maintenance while enabling independent scaling of services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technical discussions to address architectural constraints and optimize resource usage across various applications in a cloud-hosted environment, ensuring responsiveness and stability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allowing for faster updates and iteration based on user feedback and performance monitoring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clean code and efficient debugging techniques, contributing to a reduction in code-related bottlenecks and enhancing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direct feedback on new features, enabling the iterative design process focused on elevating customer experience and functionality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guidelines for code quality and maintainability that led to increased efficiency in codebase management, fostering an environment for collaborative code contributions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data migration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transition legacy systems to cloud-based architectures, significantly improving data accessibility and storage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stakeholder communications to convey technical concepts to non-technical team members and upper management, ensuring project goals and timelines were clear and established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solutions to monitor user interaction and engagement patterns, leveraging this data to drive continuous improvements and feature enhancements based on user behavior.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