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Engineer with over 11 years of experience in software development, specializing in web and mobile applications. Proven expertise in Java, Go, Python, and robust application design and API development in AWS environments. Adept at collaborating with cross-functional teams to deliver high-quality technology solutions that meet client needs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Go, Python, JavaScript, TypeScript, C#,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Terraform, CloudFormation, Jenkins,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API Design, REST, GraphQL, Swagger, Apigee, Kong, Postman,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Engineering:</w:t>
      </w:r>
      <w:r w:rsidRPr="009C6822">
        <w:rPr>
          <w:rFonts w:ascii="Roboto Light" w:eastAsia="Roboto Light" w:hAnsi="Roboto Light" w:cs="Roboto Light"/>
          <w:sz w:val="20"/>
          <w:szCs w:val="20"/>
        </w:rPr>
        <w:t xml:space="preserve"> Snowflake, Databricks, MongoDB, MySQL, PostgreSQL, Redis, Cassandra,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Spring Boot, Django, Flask, Express.js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APIs to integrate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collaboration between systems and improving functionality for the Medicaid and CHIP suite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seamless deployment processes and increased productivity for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by employing automated testing frameworks, ensuring high-quality releases and improved software reliability across the application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infrastructure engineers to drive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existing systems, optimizing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user requirements into elegant solutions, developing intuitive API endpoints that interact seamlessly with various cloud technologies, thus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documentation to assist development teams in effectively using APIs,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communication and project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usability testing sessions, using feedback to refactor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significantly enhancing user interfaces and increasing overall application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the software development lifecycle efficiently, ensuring timely delivery of project milestones with strong cross-team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code quality and API design, fostering a culture of learning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to design robust applications, enabling modular and scalable solutions within the healthcare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for various services deployed on AWS, improving system reliability and performance tracking for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performance bottlenecks in application interfaces by leveraging analytics and user feedback, enhancing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a seamless interaction across multiple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role-based access controls for APIs, enhancing security and compliance with federal guidelines in the healthcare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delivering high-impact solutions tailored to client needs and adhering to federal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microservices for seamless data exchange across different platforms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proposing improvements to existing application structures, thereby enhancing maintainability and scalability within the organization for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new features for core applications, prioritizing a user-centered design approach while ensuring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security measures in code to protect data integrity and confidentiality while adhering to strict compliance requirements of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API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robustness and reliability before production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 activities including daily stand-ups and retrospectives, actively contributing ideas to improve both processes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robust data storage solutions for all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clever data models that enhanced interaction between different application functionalities while conforming to business requirements and enhancing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documentation and user guides to promote best practices in software usage and streamline onboarding processes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providing constructive feedback aimed at improving code quality while fostering team collaboration and best practices for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which reduced manual errors and increased deployment efficiency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legacy systems to modern technologies by rewriting core functionalities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seamless integration with new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