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web and mobile applications, specializing in TypeScript, React, Node.js, and Python. Proven track record in building robust, AI-powered applications that leverage the latest technologies and effectively solve client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OpenAI API, scikit-learn, spaCy, Hugging Face Transformers,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Serverless, BigQuery,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Cassandra,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Full Stack Engineer at iVision, architected and 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client solutions while maintaining high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client needs, provided expert insights, and ensured that final products mirrored specified requirements and expectations, fostering a culture of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functionality in applications, enabling intelligent responses and interactions based on user input, which significantly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generative AI technologies to integrate advanced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data normalization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staying current with emerging trends in the AI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analytics that directly benefitted client projects and their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new features before deployment, thus reducing bugs and enhancing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facilitating faster deployment times and more efficient version control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are robust, scalable, and cost-efficient while adhering to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knowledge sharing, conducting regular workshops to improve engineering practices and broaden the team’s skill set, ultimately enhancing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prompt engineering techniques to refine inputs for generative models, improving the accuracy and relevance of output in respective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to rapidly prototype new features, empowering the company to respond quickly to market demands and client requests, leading to increased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engineers, promoting a culture of continuous improvement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fine-tuning server responses, thus ensuring end-users received a seamless experience during peak demand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for all engineering processes and projects, benefiting team members and future developers by ensuring clarity and continuity across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to identify potential applications in client projects, fostering a culture of innovation and proactive solutions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Software Engineer at Google, collaborated on the development of a scalable cloud-based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front-end and back-end services while improving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data-oriented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leverage powerful analytics tools for improved decision-making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backend services, enabling rapid development cycles and efficient API integration, which significantly elevated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generative AI techniques for creating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simplified the onboarding process for new team members and reduced the time required to access important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Agile methodologies, actively engaging in sprint planning, retrospectives, and daily stand-ups to foster team cohesion and streamline project workflows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accessibility, contributing to better customer satisfaction and system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to establish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ensuring that deployment and monitoring of machine learning models were efficient and effective, ultimately improving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peer programming sessions, exchanging knowledge and best practices with colleagues, which enhanced cross-team collaboration and elevated the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through the implementation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transformation and loading across systems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providing insights to the design team that helped shape the direction of future product features and functionalities based on user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for production systems, implementing monitoring tools and logging frameworks to ensure quick identification and resolution of potential issues, maintaining robust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that improved developer productivity, fostering innovation and efficiency within team environments by allowing engineers to focus more on coding rather than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