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building web and mobile applications. Proven expertise in designing robust systems, integrating AI-driven solutions, and enhancing user experiences through innovative programming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HTML, CSS,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Redux, Angular,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GraphQL,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 (GCP), CI/CD,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API, Scikit-learn, spaCy, Google AI, LangChain, Haystack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Methodology, Version Control, TDD (Test-Driven Development), Pair Programming, Code Review, DevOps Practices, Design Patterns, Microservices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end-to-end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responsiveness of the platform by creating dynamic user interfaces and optimizing state management, streamlining the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interoperability between the frontend and backend, contributing to improved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LLM-powered workflows into existing systems, allowing for seamless user interactions with AI agents, improving operational efficiency and enhancing the user experience through advanced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engaging directly with product managers and designers to turn abstract ideas into concrete features, thus fostering an environment of innovation and responsiveness to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and security by conducting thorough architectural reviews and implementing best practices, thus minimizing vulnerabilities and ensuring robust application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deployment across various environments, thereby reducing setup time and maintaining high security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architectural decisions and code best practices, which fostered a culture of learning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to ensure software reliability, leading to a robust testing culture that helped in the quick detection and resolution of issues pre-deployment.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improving database performance and optimizing query operations to support sophisticated features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development workflows, streamlining the deployment process and enabling real-time scaling and resource management based on application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Deployment, significantly accelerating the deployment processes and minimizing human errors during rollouts or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organize work processes, prioritize tasks, and ensure timely delivery of software features, fostering a more dynamic and productive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raise the technical bar, facilitating discussions around architectural improvements that align with business goals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systems architecture and API specifications, aiding future development efforts and ensuring knowledge retention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adapting processes to enhance team collaboration and coherence, which contributed to achieving project milestones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coding standards and performance optimizations through hands-on experience with both backend and frontend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cloud services into applications to facilitate dynamic scaling and deployment, effectively balancing workloads while ensuring consistent access to services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teams, working with designers and stakeholders, to quickly transform product ideas from concept to deployment, improving product alignment with market needs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application optimization strategies focused on performance and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load times and improved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API design and development, enhancing inter-module communication through robust, stable endpoints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databases, constructing efficient data models and writing complex queries that improved data management and retrieval capabilities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integration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integrity and automated testing, leading to decreased deployment times and increased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coding standards and share knowledge, cultivating a conducive team environment conducive to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in the AI/ML space, integrating them into existing projects to enhance application features with intelligent functionalities and improve overall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the application security posture through vulnerability assessments and implementing robust security protocols at every stage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documentation for both technical and non-technical stakeholders, ensuring clarity in product functionalities and fostering stronger communications and understanding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to create user-friendly dashboards that represented operational metrics and analytics, improving decision-making and strategic planning capabilities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