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web and mobile application development. Proven expertise in building scalable software solutions using Node.js, React, and cloud technologies. Adept in leading projects, guiding teams, and delivering high-quality products through collaboration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Vue.js,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RESTful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Terraform,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product requirements and enhancing user satisfaction across all touchpoints in web applications through innovative design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translating ideas into technical solutions that drive project outcomes and enable the timely delivery of new features within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code quality and architecture reviews, contributing to best practices in software development while ensuring the implementation of enterprise-grade solutions aligned with security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design documentations and code reviews, fostering an environment of continuous improvement through constructive feedback and promoting adherence to coding standards among team members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databases and efficient,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optimizing data retrieval and processing power within dynamic applications supported by modern technologies and frameworks in 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technical practices, enhancing team skill sets while fostering a culture of learning and collaboration within a high-paced development environment through structured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agile sprint cycles for project development, embracing adaptability to evolving requirements while ensuring continuous delivery of high-quality products and features that delight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various third-party services, supporting the growing needs of the application while increasing its functionality and usability across various platforms through innovative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to inform technology stack selections, ensuring deployment of relevant tools and frameworks that enable enhanced system performance and user experience while remaining current with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and deployment strategies into the workflows, resulting in efficient and reliable software delivery pipelines that maintain quality assurance in enterprise-level applications deployed across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implement customer feedback directly into product features, leading to measurable improvements in user engagement and retention metrics within core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and infrastructure discussions, driving decision-making processes for system design choices that accommodate future expansion and integration requirements of multi-tenant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documenting internal processes and technical systems, providing clear guidelines that aid team members and enhance knowledge sharing regarding ongoing projects and solutions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launched serverless architectures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efficiency while minimizing overhead and costs through innovative solutions tailored to enterprise and user needs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and operations efforts, ensuring incident response and application management capabilities are aligned with business goals and performance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understanding user needs and translating them into functional features and quality design for seamless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collaborative team environments to discuss feature enhancements and innovative solutions, leveraging diverse viewpoints to drive successful project outcomes in fast-paced development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architectural discussions focusing on best practices and high-level performance strategies throughout the software development lifecycle for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branching strategies that supported coordinated development efforts and long-term code maintenance across applications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improvements, reliability, and scalability for enterprise-level applications serving multiple user types and high traffic.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debugging tools and strategies, ensuring all application functionalities perform flawlessly and adhere to high-quality coding standards while delivering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delivering high-quality mobile and web applications, reinforcing the need for seamless interaction among platforms and devices through cohesive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testing frameworks and quality assurance processes, resulting in increased software reliability and user satisfaction through rigorous testing protocols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specifications and feedback, ensuring the development of solutions that precisely meet business needs while increasing product usability and overall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for newly implemented features and systems, ensuring clear communication of processes and functionalities that enhance ongoing support and user training.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workflows, supporting iterative development and frequent reassessments to adapt to shifts in project priorities and stakeholder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troubleshooting expertise during production issues, collaborating cross-functionally for swift resolution of problems impacting user experience and system functionality, enhancing platform reliability and user trust.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