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Full Stack Developer with over 11 years of experience in software development, specializing in web and mobile applications. Proficient in a wide range of technologies and frameworks, with a strong emphasis on both front-end and back-end development, and a proven track record of delivering innovative solutions that enhance user experience and drive business results.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TypeScript, Go, PHP,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Spring, Express.js, Ruby on Rails,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Firebase, DynamoDB,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&amp; 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Google Cloud Platform,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Jasmine, Cypress, Postman, JUnit, Puppeteer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user engagement and satisfaction through intuitive UI/UX design principles and seamless functionality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RESTful APIs,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streamline backend services and improve system interoperability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 and deployment, ensuring consistent application performance across various environments while implementing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rigorous performance optimization of web applications by employing key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caching, resulting in a marked improvement in load times and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implementation of microservices architecture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infrastructure provisioning, improving scalability and maintainability of applications for enhanced business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protocols through implementation of OAuth2 and JWT,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protect user data and prevent breaches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methodologies, conducting regular code reviews and pair programming sessions to foster collaboration and knowledge sharing within the development team, promoting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database interactions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retrieval processes and ensuring data integrity through effective schema design and query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by providing technical guidance and fostering a culture of continuous learning and professional growth within the team, boosting overall team performance and morale.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across a variety of devices and screen sizes, thereby increasing user base and application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user acceptance testing (UAT) processes, gathering feedback and enhancing application functionality based on end-user experience, ensuring alignment with business objectives and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maintained robust documentation for applications and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JSDoc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developer productivity and ensuring seamless onboarding experiences for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development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expanding the reach of applications on both iOS and Android platforms, driving increased engagement rates.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compliance with coding standards and security practices, conducting vulnerability assessments and code audits, which led to the identification and fixing of critical security gaps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advanced application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rich, interactive web applications that meet evolving client requirements and contribute positively to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Partnered closely with QA teams to establish comprehensive testing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diligent coverage of all application scenarios and minimizing defect rates pre-launch.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integration of third-party services, including payment gateways and authentication providers, implementing seamless transaction processes while ensuring compliance with security standards and user privacy.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executed deployment strategies across multiple environments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scalability and reliability through effective resource allocation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Advocated for service-oriented architecture (SOA) principles, designing systems that allow for independent scalability and maintainability of services, improving resource management and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Crafted detailed user interface specifications and prototypes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Sketch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alignment with stakeholders throughout the development process and leading to faster product launches.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and engaged in troubleshooting efforts by leveraging analytics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proactive maintenance and iterative improvements based on user behavior data and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and maintained technical documentation that serves as the foundation for user training and support materials, contributing to enhanced product knowledge and ease of use for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strategic planning sessions to define technology roadmaps, providing insights into emerging trends and innovations in software architecture that shape future project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querying and manipulation, allowing for increased flexibility in data access and reducing over-fetching issues commonly experienced with traditional RESTful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significantly in project retrospectives, analyzing successes and areas for improvement with teams to foster a culture that embraces learning and adaptability in dynamic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mobile-first design approaches to develop applications that perform efficiently on various mobile devices, ensuring that all application features remain accessible and performant regardless of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