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Frontend Architect with over 11 years of experience in software development specializing in web and mobile applications. Proven expertise in React, Next.js, and TypeScript with a strong focus on architectural design, technical leadership, and collaboration in high-pressure environments. A dedicated mentor and strategic thinker, passionate about building performant and maintainable frontend solutions using the latest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Redux, GraphQL, Storybook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and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Contentful, Sitecore, Sanity, Optimizely,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Vercel, Netlify, PostCSS,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Axios, Apollo Client, Socket.io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documented front-end architectures for enterprise-grade, high-traffic websites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scalability, performance, and adherence to best practices in component-based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that shaped the technical direction of projects, integrating modern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 CMS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robust front-end rendering strategies aligned with design specifications while ensuring that client requirements for scalability and performance were consistently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cutting-edge front-end libraries and tools, enriching the development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Modules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maintainability and performance for large-scale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mentoring junior developers through code reviews, guiding project requirements from inception to launch with structured, well-documented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Figma prototypes into fully responsive, production-ready components, ensuring optimal alignment between design and functionality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 web applications using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Atomic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by promoting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document components and share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tandem with back-end teams to ensure seamless API integration, effectively consuming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 to optimize front-end performance and reliability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 team of front-end developers to align project goals with a systematic approach to coding standards, fostering an environment of continuous learning and application of cutting-edge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identify bottlenecks and optimize the architecture for enhanced user experiences, thereby ensuring a robust end product delivered within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discussions on best practices in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efficient collaboration among teams and ensure streamlined workflows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automated testing frameworks within the team, which improved the overall robustness of the application through rigorous functional and integration testing of UI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delivery using CI/CD practices and tools, allowing for frequent, reliable deployment cycles and enhanced collaboration with cross-functional teams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efforts that improved software quality and reduced technical debt while keeping the applications up-to-date with industry standards and practices into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at internal reviews on emerging technologies and industry trends to inspire innovation within the development team, fostering a culture of continuous improvement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high-quality software solutions tailored to user needs and business requirements, ensuring optimal performance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designers and back-end engineers to orchestrate full-stack solutions that successfully met project specifications and client objectives, ensuring clarity in communication and alignment.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interface design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transform high-fidelity designs into functional, dynamic user experiences, ensuring ease of use and interactive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seamlessly into applications, effectively enhancing existing functionalities while ensuring secure and efficient data transactions across platforms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Axios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 Client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with an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mentoring junior developers to improve their skills while ensuring the application codebase adheres to established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variety of CSS preprocessors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styling while enhancing maintainability across different environments and projects with diverse design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actively contributing to sprint cycles and backlog grooming to prioritize efforts based on stakeholder needs and project timelines, fostering a collaborative environment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building a responsive architecture that accommodated diverse mobile and web interfaces, working to ensure the user experience is seamless across all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all projects, including architectural decisions, codebase guidelines, and development workflows to ensure future maintainability and support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strict version control and CI/CD methodologies that improved code deployment processes, enabling rapid iteration based on user feedback and emergent requirements within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sessions to gather feedback on application usability, directly incorporating insights into the development process to improve user satisfaction and engagement levels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performance enhancement strategies that improved load times and application responsiveness,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and troubleshoot performance bottlenecks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