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software developer with 11 years of experience specializing in frontend engineering. Proven expertise in creating intuitive web and mobile applications utilizing cutting-edge technologies. Passionate about data visualization and enhancing user experience through the integration of geospatial data. A collaborative team leader able to mentor developers while employing innovative technical strategies.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Next.js, Svelte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deck.gl, MapLibre GL JS, D3.js, Chart.js, Leaflet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CARTO APIs, PostGIS, GIS, Spatial Data Infrastructure, GeoJSON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Webpack, Babel, Figma, JIRA, Visual Studio Code, Node.js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frontend engineers to design and implement advanced user interfaces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various visualization libraries to enhance user engagement and data exploration.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Data Science and AI/ML departments, ensuring successful integration of AI-derived insights into frontend applications for superior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 frontend solutions utilizing modern frameworks, focusing on performance optimization for rendering large datasets effectively, improving load times and user satisfaction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executed best practices for code quality, testing, and deployment in projects, resulting in reduced bugs and increased developer efficiency across all stages of the SDLC.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CARTO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 technologies, fostering professional growth while ensuring consistency and quality in coding practices and project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WebGL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interactive technologies to create captivating geospatial visualizations of air quality data, making complex information accessible and engaging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assessed and integrated new frontend frameworks and libraries, positioning the company at the forefront of technology and data visualization trends 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effective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enhancing the operational efficiency of the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user feedback-driven design process,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translate customer needs into actionable visual designs, thus improving user satisfaction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 with Agile teams to ensure alignment on project goals and deliverables, enhancing collaboration and transparency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open-source initiatives and community contributions within the geospatial domain, strengthening the company's reputation and influence within the technology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audits and optimizations for existing applications, identifying bottlenecks and introducing enhancements that led to improved user interface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on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and modern development practices, boosting team competency and overall project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analytical skills to interpret user engagement metrics and behavior, informing design iterations that maximize user retention and application efficacy.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culture of continuous improvement within the frontend engineering team, encouraging innovative ideas and solutions through hands-on workshops and brainstorming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dynamic frontend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with backend teams to ensure seamless integration of APIs and robust performance in handling complex data visualizations.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and maintenance of scalable user interfaces, leveraging modern JavaScript libraries and frameworks to enhance user experience and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pre-processors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applications that retained aesthetic integrity across a range of devices and browsers.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collaborative programming sessions to elevate code quality and mentor junior colleagues, leading to improved team coding standards and shared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faster delivery cycles and reducing operational risks associated with application updates and rollbacks.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and designers to translate product requirements into functional, high-quality user interfaces that met both user needs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existing applications for market needs through innovative updates and essential feature enhancements, utilizing user feedback to drive design and functionality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engineering solutions to stakeholders, showcasing the impact of frontend technologies on product strategy and market competitiveness, ensuring alignment on vision and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testing sessions to gather feedback on interface designs, iterating on findings to refine application usability and effectiveness for diverse audiences.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rigorous testing and troubleshooting, using profiling tools and browser developer tools to identify and resolve issues in real-time.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teams to utilize geospatial data effectively, integrating visualization tools in applications for delivering nuanced insights on air quality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Partook in team-building initiatives that improved interpersonal relationships and fostered a collaborative work environment, enhancing overall team productivity and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