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specialized in web and mobile applications. Proficient in leading front-end strategies, enhancing user interfaces and strengthening backend systems with a focus on reliability and code quality.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HTML5, CSS3, Sass,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Elixir, Phoenix, C++, Node.js, Ruby on Rails,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Platform, AWS, Docker, Kubernetes, Nginx, GitHub Actions, NixOS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ETL pipelines, GraphQL, REST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Figma, Jest, Mocha, Cypress, Git,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responsive and high-performance user experience across various devices in surgical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modularise frontend codebases, enhancing maintainability and performance, and incorporating industry best practices for testing and mobile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implement comprehensive design systems, enhancing aesthetic consistency and improving user engagement through effective UI/UX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frontend development, fostering a culture of quality and collaborative ownership of code through pair programming.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high-quality weekly updates, addressing bugs and enhancing features with precise attention to minimizing regressions, while utilizing an agile development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with existing systems to streamline data retrieval processes, significantly reducing load times and improving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projects from inception to deployment, coordinating with cross-functional teams to ensure alignment with both technical specifications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established coding standards while continuously refining the deployment pipeline through DevOps practices,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hands-on diagnostic testing of the application in operational settings, providing direct feedback for iterative improvements in software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analytical tools to track app performance, using data-driven insights to guide development initiatives and enhance overall functionality of medical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productive relationships with hospital staff, leveraging user feedback to co-design tailored software solutions that meet clinical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adaptive strategies in code design to address edge cases and system complexities, promoting rapid response times and seamless integration with existing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leadership through active involvement in system architecture discussions, proposing innovative solutions to complex problems within the tech stack used.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travel to healthcare facilities, gaining first-hand insights into workplace environments to better align technology solutions with real-world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best practices while fostering a team-oriented environment focused on continuous improvement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frameworks, driving efficient user experience and consistency across the platforms in line with Google's innovation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complex algorithms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delivering features that significantly improved processing speeds and reduced latency in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deliver cutting-edge products on time, ensuring seamless integration of the frontend with robust API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scrum processes effectively, contributing to sprint planning and retrospective meetings and ensuring that development efforts align with overall product vision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participated in hackathons and coding sprints focused on rapid feature development; these fostered a culture of creativity and rapid problem-solving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automated testing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performance standards through systematic code validation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support and guidance to junior developers, promoting knowledge sharing 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libraries that enhance productivity and collaboration within the software engineering group.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into the development workflow, streamlining the deployment process and ensuring a consistent runtime environment across different systems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deploying applications and managing databases, streamlining infrastructure management and enhancing scalability and availability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accommodating diverse accessibility needs while ensuring compliance with industry standards for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refine application layouts and features, ensuring that functionality meets user-centric design principles and enhances overall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on design patterns, adhering to established coding standards and fostering a spirit of innovation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