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Front-End Engineer with over 11 years of experience specializing in Web3 technologies, focus on building high-performance applications using Vue 3 and React. Deep expertise in SEO and performance optimization, delivering seamless user experiences across web and mobile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 3, React, Next.js, Nuxt,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ethers.js, web3.js, dApps, blockchain interactions, wallet integrations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&amp; 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SEO, Lighthouse, structured data, metadata, performance metrics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XSS protection, CSRF protection, secure coding, encryption, data validation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 Tools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Agile, CI/CD, npm,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the company website and user dashboards, focusing on delivering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experiences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functionality while enhancing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front-end specifications for various projects, integrating agile practices and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including metadata optimization and structured data implementation, achieving significant improvements in crawlability and overall site performance as rated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Nuxt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page load times and user satisfaction through responsive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TradingView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candlestick chart components into existing applications, optimizing performance through caching strategies and component-level enhancements for real-time data visualization.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to safeguard applications from vulnerabilities, including measures against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CSRF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user data protection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fostering a culture of innovation and continuous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type-safe applications, significantly reducing time spent on debugging and enhancing code maintainability across multiple projects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on-chain data interactions by leveraging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bridging front-end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for user engagement and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to peers while adhering to code quality standards and maintaining clean, testable, and efficient code bases across multiple repositories.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ad hoc projects that required rapid development cycles while maintaining high-quality standards, employing Agile methodologies to push through iterative improvements and feature enhancements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adopted new front-end technologies, staying up-to-date with industry trends and best practices to continually improve the development process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aimed at user experience improvements,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for final product iterations, thereby aligning technical capabilities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discussions to align project roadmaps and technical implementations with broader strategic goals, emphasizing collaboration between front-end and back-end engineering disciplines, particularly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focused on performance metrics and analytics, implementing tools to capture user behaviors and site interactions, translating data into actionable insights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engagement and application performance due to responsive design and innovative user interfaces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Rendering (SSR)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load times and ensuring dynamic content delivery while maintaining optimal performance and SEO strategies across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Interactions with smart contracts were facilitated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functionality and heightened user interaction with blockchain data via smart wallet integrations and real-time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mobile-friendly design, enhancing cross-device compatibility and responsiveness of all applications developed under my supervision.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backend teams to manage data flow between the server and client application via effective use of RESTful services, enhancing application interactivity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protocols with industry-standard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reliable production-ready code while ensuring that applications met end-user functional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contributing to the overall efficiency of the development process while continuously improving team practices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tools and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build processes while optimizing the development workflow, enabling quicker turnaround for feature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interactive user dashboards that provided real-time data analytics for cryptocurrency assets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user engagement through a fully responsive design and intuitive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developmental processes and code standards, ensuring clarity and usability for all team members and future developers working on the same code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cloud-based services for deployment and hosting, specifically with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of applications and efficient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to enhance functionality of applications, ensuring smooth data flow between multiple services and enriching user interaction with dynamic content.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