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software engineer with over 11 years of experience specializing in web and mobile applications. Proven track record in designing, building, and deploying scalable applications using innovative technologies. Committed to enhancing user experience and solving complex problems through effective collaboration and continuous learning.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Go, Ruby, Rust,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Angular, Vue.js, Svelte, Bootstrap, Tailwind CSS, jQuery, Foundation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Django, Flask, Node.js, Spring Boot, Express, Ruby on Rails, GraphQL, FastAPI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Storage:</w:t>
      </w:r>
      <w:r w:rsidRPr="009C6822">
        <w:rPr>
          <w:rFonts w:ascii="Roboto Light" w:eastAsia="Roboto Light" w:hAnsi="Roboto Light" w:cs="Roboto Light"/>
          <w:sz w:val="20"/>
          <w:szCs w:val="20"/>
        </w:rPr>
        <w:t xml:space="preserve"> Postgres, MongoDB, MySQL, Firebase, Redis, Cassandra, ElasticSearch,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Infrastructure:</w:t>
      </w:r>
      <w:r w:rsidRPr="009C6822">
        <w:rPr>
          <w:rFonts w:ascii="Roboto Light" w:eastAsia="Roboto Light" w:hAnsi="Roboto Light" w:cs="Roboto Light"/>
          <w:sz w:val="20"/>
          <w:szCs w:val="20"/>
        </w:rPr>
        <w:t xml:space="preserve"> Docker, Kubernetes, GCP, AWS, Terraform, Jenkins, Git,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and ML Tools:</w:t>
      </w:r>
      <w:r w:rsidRPr="009C6822">
        <w:rPr>
          <w:rFonts w:ascii="Roboto Light" w:eastAsia="Roboto Light" w:hAnsi="Roboto Light" w:cs="Roboto Light"/>
          <w:sz w:val="20"/>
          <w:szCs w:val="20"/>
        </w:rPr>
        <w:t xml:space="preserve"> TensorFlow, PyTorch, OpenAI API, Scikit-learn, Apache Kafka, Apache Spark, Hugging Face, FastAI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secure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 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reliability and performance of health technology solutions for better patient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user-facing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integration with backend systems, improving real-time decision-making for clinicians and enhancing user engagement with innovative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researchers, and designers to translate complex requirements into functional specifications, implementing solutions that align with modern healthcare practices and user needs ensuring high-quality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environment of rapid deployment and integration, thus accelerating development processes and minimizing downtime for healthcare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robust monitoring and alerting systems to ensure application uptime and reliability, actively participating in on-call rotations to address critical issues in real-time to uphold service level agreements.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fostering a culture of knowledge sharing and innovation by providing guidance on best practices in full-stack development and maintaining a focus on continuous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for clinical decision support, integrating features to enhance diagnostic accuracy, streamline workflows, and reduce clinician burnout effectively in a fast-paced startup setting.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continuous improvement of engineering productivity by developing and maintaining tools that streamline workflows of both individual contributors and teams, prioritizing efficiency and collaboration through process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major role in shaping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 culture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inclusivity and collaboration while encouraging innovation through radical candor, thus laying a solid foundation for a diverse team as the company scaled.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defining the overall architecture, ensuring that technology infrastructure is responsive to rapidly changing healthcare implementation needs while fostering an agile environment focused on product-driven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for developing backend services, enhancing inter-service communication and improving the scalability and maintainability of applications as system demands grew progressively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feedback loops with users and stakeholders, using insights to refine features and improve user experience consistently, making significant strides towards meeting diverse healthcare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comprehensive security features in line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ensuring that all patient data was handled securely and in compliance with regulatory standards promoting trustworthiness within healthcare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systems and processes, ensuring clarity and accessibility for team members as well as stakeholders which helped enhance understanding and cross-team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diverse tech stack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architect and deploy applications that reliably support thousands of concurrent users within a high-stress, high-stakes healthcare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architected robust software applications on multiple platforms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scalability as part of an agile team committed to industry-leading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leading practices in cloud architectures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efficiency and reducing operational costs while ensuring data safety for sensitive information in healthcare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user-centric applications, leveraging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accessible, responsive, and high-performance user experiences that are critical in healthcare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conceptualize and deliver new features, utilizing agile methodologies to facilitate rapid development cycles while ensuring alignment with stakeholder objectives and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technical assessments, ensuring adherence to best practices and facilitating knowledge transfer among peers, which led to increased team proficiency and improved product quality across the board.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data structures and algorithms to optimize existing software performance, leveraging insights gained from real-time data analytics to make proactive adjustments that enhanced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timely pivots to product requirements while maintaining system integrity and performance amid changing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within the team, driving cultural change and technical efficiencies that reduced deployment times and advanced the overall quality of products delivered.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designing RESTful APIs for seamless integration with third-party services, focusing particularly on enhancing system interoperability and data synchronization across healthcare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rigorous testing and troubleshooting of software applications to ensure reliability and efficiency under pressure, thereby contributing to the minimal downtime of critical functionality in healthcare IT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learning regarding new software trends and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this knowledge to continuously enhance service offerings and maintain a competitive edge in the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best coding practices through mentorship and guerilla feedback sessions, instilling a strong ethos of quality and accountability within an innovative and dynamic engineering environment at Google.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