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specializing in web and mobile applications. Proven expertise in deployment automation, integration, and debugging of complex systems, with a strong focus on creating reliable software solutions in high-stakes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Golang, Java,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Flask, Django, Node.js, React, Angular,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Jenkins, Git, Helm,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Systems:</w:t>
      </w:r>
      <w:r w:rsidRPr="009C6822">
        <w:rPr>
          <w:rFonts w:ascii="Roboto Light" w:eastAsia="Roboto Light" w:hAnsi="Roboto Light" w:cs="Roboto Light"/>
          <w:sz w:val="20"/>
          <w:szCs w:val="20"/>
        </w:rPr>
        <w:t xml:space="preserve"> Linux, TCP/IP, DNS, NAT, Firewall Configuration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Selenium, JUnit, Postman,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deployment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integration processes for customer environments, significantly reducing setup time and ensuring consistent software performance across different platforms and hardware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intimately with customers to understand their specific technical needs, translating them into actionable software solutions while honing exceptional interpersonal and communication skills within technical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automated test frameworks that effectively validated the performance, functionality, and integration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Command and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with a variety of external systems, leading to increased deployment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distributed systems issues in the field by analyzing logs and network traffic to identify software failures quickly and implementing effective patches with minimal disruption to client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effective monitoring solutions to proactively manage system performance and reliability under high-stakes operational conditions, ensuring customer satisfaction and operational excellence within deployment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Traveled frequently to customer sites to troubleshoot real-time deployment challenges, showcasing adaptability and problem-solving capabilities while serving as the primary technical contact in high-pressure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integration and configuration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Command and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(C2) systems across various production environments, directly impacting client operational success and software utility.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project planning to align development efforts with strategic customer requirements, employing agile methodologies that fostered adaptive responses to evolving project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that enhanced software deployment efficiency and quality, integrating with modern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pipelines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interactions with key stakeholders and provided regular updates on deployment progress, showcasing strong project management skills and the ability to prioritize critical tasks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Fabricated innovative solutions for unique customer-specific integration challenges, translating high-level requirements into functioning code while acting independently and responsibly within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on-site testing, including drone operations under Part 107 regulations to verify software behavior, reinforcing the importance of safety and compliance while executing sophisticated technical tasks on-location.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multidisciplinary teams,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robotics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collaboration and drive collective project success, enriching the team’s technical acumen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deployment processes and software functionalities, facilitating better understanding and smoother onboarding for clients and internal team members alike, thereby enhancing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knowledge sharing sessions, reinforcing a culture of continuous improvement and innovation within the engineering team while promoting best practices across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software solutions for high-traffic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scalable and maintainable code in line with industry best practices, while serving a diverse user base with varying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systems by making significant improvements to codebase efficiency and performance, directly contributing to the overall user experience, and demonstrating a commitment to excellence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backend development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RESTful APIs and microservices that supported various applications, fostering seamless data integration and communication within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deployment and integration of cloud-based solutions, enabling improved accessibility and responsiveness for users, and showcasing outstanding collaborative skills and agile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code coverage metrics that increased product quality by refining existing code and detecting issues earlier in the development cycle, ensuring high standards of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sharing insights and providing constructive feedback to peers, fostering an environment of collective learning and continuous enhancement of coding standards in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software applications that facilitated knowledge transfer and improved communication with both technical and non-technical stakeholders, emphasizing clarity and thoroughness in project explanations.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established software lifecycle methodologies, including Agile and Scrum, to effectively manage project timelines and deliverables, reinforcing strong organizational skills and multitasking ability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training sessions for junior engineers, enhancing team capabilities and contributing to a collaborative workplace culture focused on professional development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coding practices and adherence to security protocols through various initiatives, reinforcing the importance of quality and security in software engineering as it relates to user trust and data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 expertise in networking principles and protocols, enabling the design of robust systems that processed large volumes of data securely and efficiently while minimizing system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debugging and troubleshooting of existing code, effectively isolating and resolving critical issues under tight deadlines, highlighting the importance of persistence and problem-solving aptitude in software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