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Driven Forward Deployed Engineer with 11 years of comprehensive experience in software development, specializing in designing and implementing scalable solutions for web and mobile applications across diverse environments. Proficient in cloud-native architectures and AI/ML integration, with a strong track record of optimizing enterprise deployments. Exceptional communicator and problem solver, eager to leverage deep technical acumen to tackle complex challenges in a high-growth, customer-focused role.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GCP, Lambda, EC2, Kubernetes, Docker,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Java, Go, C++, TypeScript, Ruby, Bash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&amp; AI Tools:</w:t>
      </w:r>
      <w:r w:rsidRPr="009C6822">
        <w:rPr>
          <w:rFonts w:ascii="Roboto Light" w:eastAsia="Roboto Light" w:hAnsi="Roboto Light" w:cs="Roboto Light"/>
          <w:sz w:val="20"/>
          <w:szCs w:val="20"/>
        </w:rPr>
        <w:t xml:space="preserve"> TensorFlow, PyTorch, Pandas, NumPy, Spark, Elasticsearch, PostgreSQL, RabbitMQ</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IaC:</w:t>
      </w:r>
      <w:r w:rsidRPr="009C6822">
        <w:rPr>
          <w:rFonts w:ascii="Roboto Light" w:eastAsia="Roboto Light" w:hAnsi="Roboto Light" w:cs="Roboto Light"/>
          <w:sz w:val="20"/>
          <w:szCs w:val="20"/>
        </w:rPr>
        <w:t xml:space="preserve"> Jenkins, Git, Ansible, CircleCI, Helm, Prometheus, Grafana, Vault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&amp; Compliance:</w:t>
      </w:r>
      <w:r w:rsidRPr="009C6822">
        <w:rPr>
          <w:rFonts w:ascii="Roboto Light" w:eastAsia="Roboto Light" w:hAnsi="Roboto Light" w:cs="Roboto Light"/>
          <w:sz w:val="20"/>
          <w:szCs w:val="20"/>
        </w:rPr>
        <w:t xml:space="preserve"> SOC 2, ISO 27001, DevSecOps, KMS, IAM, OAuth, JWT, SSL</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cloud-native architectures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enterprise clients, ensuring high availability and scalability across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customer satisfaction and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Successfully guided clients through the post-sales phase,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whiteboarding workshops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enablement sessions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clarify complex architectural concepts and instill confidence in our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reference architectures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onboarding guides that streamlined the deployment process, significantly reducing time-to-value for clients adopting our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robust, secure post-sales implementations across a variety of cloud platforms, utilizing advanced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the deployment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scaled large data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Pandas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smoother data ingestion and processing workflows for enterprise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troubleshooting of complex infrastructure challenges,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monitoring and ensuring high performance and reliability in customer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and Engineering teams to convey customer feedback, leading to improved functionality and refinement of enterprise solutions based on real-world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efficient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faster integration of customer-specific requirements and enhancements into the product offerings.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a trusted technical advisor for customers, providing them with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AI/LLM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deployment that drove adoption and increased return on investment.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innovative solutions that 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 into customer systems, enabling clients to maximize the efficacy of their existing workflows and infrastructure.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efforts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DevSecOps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compliance frameworks to address security concerns while maintaining high delivery velocity across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Successfully navigated ambiguous situations and rapidly changing environments, showcasing agility and adaptability to client needs and shifting priorities in a high-growth setting.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cross-functional collaboration, ensuring alignment across engineering, product management, and sales teams to drive a cohesive customer experience and successful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sharing knowledge on advanced deployment strategies and best practices, promoting a culture of learning and continuous improvement 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user group meetings to share insights on industry trends and product capabilities, establishing strong relationships and trust with clients.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end-to-end deployment of large-scale web and mobile applications, proficiently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highly interactive and user-centered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optimized production systems by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and orchestrating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improved system reliability and easier scaling.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high-quality software delivery and reducing the likelihood of regression issues across multiple feature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architect solutions that 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serverless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application performance and reducing costs.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full software development lifecycle, focusing on the design and architecture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seamless integration with third-party services and internal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libraries for data manipulation and analysis, supporting the development of data-driven decision-making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application modularity and maintainability, streamlining the deployment process and enabling easier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architectural discussions, promoting best practices in software design and implementation across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and compliance standards, ensuring that applications adhered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SOC 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ISO 27001</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regulations while providing secure access to sensitive data.</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internal tools that simplified routine tasks for team members, fostering increased productivity and focus on core engineering challenges.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database performance for complex queries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system speed and user experience across multiple consumer-facing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industry best practices for software development, promoting a culture of knowledge sharing and continuous learning within the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