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building and deploying data integrations, robust ETL pipelines, and customer-facing tools that enhance operational efficiency in healthcare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TypeScript, Go, Rust,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Pipelines, Data Integration, AWS Services, Apache Kafka, Apache Spark, Hadoop,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GraphQL, FastAPI,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Kubernetes, S3, Redshift,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MariaDB, Oracle Database, DynamoDB, Cassandra,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integration from executing client databases into production systems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drive operational insights, encompassing ingestion and transformation of big data from disparate healthcare sources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inventory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direct customer interactions to gather requirements, identify pain points, and troubleshoot integration issues, fostering an environment of collaboration and enhancing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data connectors and internal tools that streamline future integrations, improving operational efficiency and reducing the time to market for new features in hospital system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monitoring, and testing to ensure production-grade applications consistently meet high operational standards in dynamic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iterate on data feeds that enhance end-user experiences and ensure integration correctness.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healthcare facilities to adopt modern functionalities swiftly and optimizing their workflow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which facilitated smoother deployments and scalability across diverse environments within hospital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validation and quality checks to maintain integrity and reliability of data flowing into production environments, directly impacting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documentation and training for internal stakeholders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empowering non-technical users to understand operational mechanisms of the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through profiling and benchmarking of existing data pipelines, leading to improvements in data processing time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adoption of new technologies by organizing internal workshops to demonstrate the capabilities and advantages of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their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systematically to adapt data solutions to evolving needs, reinforcing a customer-centric approach to systems engineering and bolstering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production readiness of systems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incident response protocols, aligning technology operations with business objectives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engineering practices and agile methodologies during the software development lifecycle, contributing to enhanced team performance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interfaces across multiple healthcare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processed and served data seamlessly,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APIs that reduced client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leveraging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stable and maintainable codebases by implementing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transition legacy systems to modern cloud-based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smooth migration and enhanced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translate product visions into tangible technical requirements, facilitating the successful launch of clinically relevant data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designing efficient database schemas that supported high-volume data operations, enhancing query performance and scalability for diverse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coding standards to enhance code quality and team knowledge sharing, fostering a culture of collective ownership among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web applications to enrich functionality and streamline data ingestion processes, ensuring seamless operations among external healthcare vendors.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sprint planning and retrospectives, allowing for adaptive planning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healthcare compliance standards such as HIPAA during system development and deployment, ensuring data integrity and privacy protection in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documentation processes through collaboration with technical writers, improving knowledge transfer and onboarding efficiency for new engineering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monitoring for existing applications, identifying areas for improvement and re-architecting solutions for higher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